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FB" w:rsidRDefault="009807FB" w:rsidP="009807FB">
      <w:pPr>
        <w:ind w:left="5245" w:hanging="14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№ 2</w:t>
      </w:r>
    </w:p>
    <w:p w:rsidR="009807FB" w:rsidRPr="006B0D57" w:rsidRDefault="009807FB" w:rsidP="009807FB">
      <w:pPr>
        <w:ind w:left="5103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 xml:space="preserve">УТВЕРЖДЕН </w:t>
      </w:r>
    </w:p>
    <w:p w:rsidR="009807FB" w:rsidRPr="006B0D57" w:rsidRDefault="009807FB" w:rsidP="009807FB">
      <w:pPr>
        <w:ind w:left="5103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>решением Думы Невьянского</w:t>
      </w:r>
    </w:p>
    <w:p w:rsidR="009807FB" w:rsidRPr="006B0D57" w:rsidRDefault="009807FB" w:rsidP="009807FB">
      <w:pPr>
        <w:ind w:left="5103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 xml:space="preserve">городского округа </w:t>
      </w:r>
    </w:p>
    <w:p w:rsidR="009807FB" w:rsidRPr="006B0D57" w:rsidRDefault="009807FB" w:rsidP="009807FB">
      <w:pPr>
        <w:ind w:left="5103"/>
        <w:rPr>
          <w:rFonts w:ascii="Liberation Serif" w:hAnsi="Liberation Serif"/>
        </w:rPr>
      </w:pPr>
      <w:r w:rsidRPr="006B0D57">
        <w:rPr>
          <w:rFonts w:ascii="Liberation Serif" w:hAnsi="Liberation Serif"/>
        </w:rPr>
        <w:t xml:space="preserve">от </w:t>
      </w:r>
      <w:r w:rsidR="00B85D17">
        <w:rPr>
          <w:rFonts w:ascii="Liberation Serif" w:hAnsi="Liberation Serif"/>
        </w:rPr>
        <w:t>26.06.2024</w:t>
      </w:r>
      <w:r w:rsidRPr="006B0D57">
        <w:rPr>
          <w:rFonts w:ascii="Liberation Serif" w:hAnsi="Liberation Serif"/>
        </w:rPr>
        <w:t xml:space="preserve"> №  </w:t>
      </w:r>
      <w:r w:rsidR="00B85D17">
        <w:rPr>
          <w:rFonts w:ascii="Liberation Serif" w:hAnsi="Liberation Serif"/>
        </w:rPr>
        <w:t>53</w:t>
      </w:r>
      <w:bookmarkStart w:id="0" w:name="_GoBack"/>
      <w:bookmarkEnd w:id="0"/>
    </w:p>
    <w:p w:rsidR="009807FB" w:rsidRPr="006B0D57" w:rsidRDefault="009807FB" w:rsidP="009807FB">
      <w:pPr>
        <w:jc w:val="right"/>
        <w:rPr>
          <w:rFonts w:ascii="Liberation Serif" w:hAnsi="Liberation Serif"/>
        </w:rPr>
      </w:pPr>
    </w:p>
    <w:p w:rsidR="009807FB" w:rsidRPr="006B0D57" w:rsidRDefault="009807FB" w:rsidP="009807FB">
      <w:pPr>
        <w:jc w:val="center"/>
        <w:rPr>
          <w:rFonts w:ascii="Liberation Serif" w:hAnsi="Liberation Serif"/>
          <w:b/>
          <w:sz w:val="28"/>
        </w:rPr>
      </w:pPr>
      <w:r w:rsidRPr="006B0D57">
        <w:rPr>
          <w:rFonts w:ascii="Liberation Serif" w:hAnsi="Liberation Serif"/>
          <w:b/>
          <w:sz w:val="28"/>
        </w:rPr>
        <w:t>Перечень муниципального имущества,</w:t>
      </w:r>
    </w:p>
    <w:p w:rsidR="009807FB" w:rsidRPr="006B0D57" w:rsidRDefault="009807FB" w:rsidP="009807FB">
      <w:pPr>
        <w:jc w:val="center"/>
        <w:rPr>
          <w:rFonts w:ascii="Liberation Serif" w:hAnsi="Liberation Serif"/>
          <w:b/>
          <w:sz w:val="28"/>
        </w:rPr>
      </w:pPr>
      <w:r w:rsidRPr="006B0D57">
        <w:rPr>
          <w:rFonts w:ascii="Liberation Serif" w:hAnsi="Liberation Serif"/>
          <w:b/>
          <w:sz w:val="28"/>
        </w:rPr>
        <w:t>приватизация, которого запрещена в 202</w:t>
      </w:r>
      <w:r w:rsidRPr="00EA3B48">
        <w:rPr>
          <w:rFonts w:ascii="Liberation Serif" w:hAnsi="Liberation Serif"/>
          <w:b/>
          <w:sz w:val="28"/>
        </w:rPr>
        <w:t>5</w:t>
      </w:r>
      <w:r w:rsidRPr="006B0D57">
        <w:rPr>
          <w:rFonts w:ascii="Liberation Serif" w:hAnsi="Liberation Serif"/>
          <w:b/>
          <w:sz w:val="28"/>
        </w:rPr>
        <w:t xml:space="preserve"> году </w:t>
      </w:r>
    </w:p>
    <w:p w:rsidR="009807FB" w:rsidRPr="006B0D57" w:rsidRDefault="009807FB" w:rsidP="009807FB">
      <w:pPr>
        <w:jc w:val="center"/>
        <w:rPr>
          <w:rFonts w:ascii="Liberation Serif" w:hAnsi="Liberation Serif"/>
          <w:b/>
          <w:sz w:val="28"/>
        </w:rPr>
      </w:pPr>
      <w:r w:rsidRPr="006B0D57">
        <w:rPr>
          <w:rFonts w:ascii="Liberation Serif" w:hAnsi="Liberation Serif"/>
          <w:b/>
          <w:sz w:val="28"/>
        </w:rPr>
        <w:t>и плановом периоде 202</w:t>
      </w:r>
      <w:r w:rsidRPr="00EA3B48">
        <w:rPr>
          <w:rFonts w:ascii="Liberation Serif" w:hAnsi="Liberation Serif"/>
          <w:b/>
          <w:sz w:val="28"/>
        </w:rPr>
        <w:t>6</w:t>
      </w:r>
      <w:r w:rsidRPr="006B0D57">
        <w:rPr>
          <w:rFonts w:ascii="Liberation Serif" w:hAnsi="Liberation Serif"/>
          <w:b/>
          <w:sz w:val="28"/>
        </w:rPr>
        <w:t xml:space="preserve"> и 202</w:t>
      </w:r>
      <w:r w:rsidRPr="00EA3B48">
        <w:rPr>
          <w:rFonts w:ascii="Liberation Serif" w:hAnsi="Liberation Serif"/>
          <w:b/>
          <w:sz w:val="28"/>
        </w:rPr>
        <w:t>7</w:t>
      </w:r>
      <w:r w:rsidRPr="006B0D57">
        <w:rPr>
          <w:rFonts w:ascii="Liberation Serif" w:hAnsi="Liberation Serif"/>
          <w:b/>
          <w:sz w:val="28"/>
        </w:rPr>
        <w:t xml:space="preserve"> годов</w:t>
      </w:r>
    </w:p>
    <w:p w:rsidR="009807FB" w:rsidRPr="006B0D57" w:rsidRDefault="009807FB" w:rsidP="009807FB">
      <w:pPr>
        <w:rPr>
          <w:rFonts w:ascii="Liberation Serif" w:hAnsi="Liberation Serif"/>
          <w:b/>
          <w:sz w:val="28"/>
        </w:rPr>
      </w:pP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1. Городские, поселковые и сельские полигоны твердых бытовых отходов.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2. Имущество, обеспечивающее деятельность органов местн</w:t>
      </w:r>
      <w:r>
        <w:rPr>
          <w:rFonts w:ascii="Liberation Serif" w:hAnsi="Liberation Serif"/>
          <w:sz w:val="28"/>
        </w:rPr>
        <w:t>ого</w:t>
      </w:r>
      <w:r w:rsidRPr="006B0D57">
        <w:rPr>
          <w:rFonts w:ascii="Liberation Serif" w:hAnsi="Liberation Serif"/>
          <w:sz w:val="28"/>
        </w:rPr>
        <w:t xml:space="preserve"> самоуправления (в том числе служебные здания, гаражи, склады).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3. Имущество предприятий и учреждений системы социальной защиты населения.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4. Аптеки, а также помещения, используемые для аптечной деятельности.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5. Временно неиспользуемые объекты муниципальной собственности, подлежащие реконструкции и использованию для обеспечения деятельности органов местного самоуправления и учреждений социальной сферы.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6. Объекты социально-культурного назначения (здравоохранения, образования, культуры и спорта, дома культуры, библиотеки).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7. Объекты для оказания ритуальных услуг.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28"/>
        </w:rPr>
      </w:pPr>
      <w:r w:rsidRPr="006B0D57">
        <w:rPr>
          <w:rFonts w:ascii="Liberation Serif" w:hAnsi="Liberation Serif"/>
          <w:sz w:val="28"/>
        </w:rPr>
        <w:tab/>
        <w:t>8. Бани, расположенные на территории Невьянского городского округа.</w:t>
      </w:r>
    </w:p>
    <w:p w:rsidR="009807FB" w:rsidRPr="006B0D57" w:rsidRDefault="009807FB" w:rsidP="009807FB">
      <w:pPr>
        <w:pStyle w:val="a3"/>
        <w:tabs>
          <w:tab w:val="left" w:pos="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 xml:space="preserve">          9. Имущество, используемое для выполнения работ по сбору и вывозу твердых коммунальных отходов:</w:t>
      </w:r>
    </w:p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>- специализированный транспорт;</w:t>
      </w:r>
    </w:p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>- контейнеры и бункеры – накопители для сбора твердых коммунальных отходов</w:t>
      </w:r>
    </w:p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>- объекты недвижимости</w:t>
      </w:r>
      <w:r w:rsidRPr="006B0D57">
        <w:rPr>
          <w:rFonts w:ascii="Liberation Serif" w:hAnsi="Liberation Serif"/>
          <w:sz w:val="28"/>
          <w:szCs w:val="28"/>
          <w:lang w:val="en-US"/>
        </w:rPr>
        <w:t>:</w:t>
      </w:r>
    </w:p>
    <w:tbl>
      <w:tblPr>
        <w:tblW w:w="1007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560"/>
        <w:gridCol w:w="1417"/>
        <w:gridCol w:w="1134"/>
        <w:gridCol w:w="1418"/>
        <w:gridCol w:w="1559"/>
        <w:gridCol w:w="1276"/>
        <w:gridCol w:w="1134"/>
      </w:tblGrid>
      <w:tr w:rsidR="009807FB" w:rsidRPr="006B0D57" w:rsidTr="009623EC">
        <w:tc>
          <w:tcPr>
            <w:tcW w:w="57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Правооб</w:t>
            </w:r>
            <w:r w:rsidRPr="006B0D57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- </w:t>
            </w:r>
            <w:r w:rsidRPr="006B0D57">
              <w:rPr>
                <w:rFonts w:ascii="Liberation Serif" w:hAnsi="Liberation Serif"/>
                <w:sz w:val="20"/>
                <w:szCs w:val="20"/>
              </w:rPr>
              <w:t>ладатель</w:t>
            </w:r>
          </w:p>
        </w:tc>
        <w:tc>
          <w:tcPr>
            <w:tcW w:w="1276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Срок использо</w:t>
            </w:r>
            <w:r w:rsidRPr="006B0D57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-</w:t>
            </w:r>
            <w:r w:rsidRPr="006B0D57">
              <w:rPr>
                <w:rFonts w:ascii="Liberation Serif" w:hAnsi="Liberation Serif"/>
                <w:sz w:val="20"/>
                <w:szCs w:val="20"/>
              </w:rPr>
              <w:t>вания</w:t>
            </w:r>
          </w:p>
        </w:tc>
      </w:tr>
      <w:tr w:rsidR="009807FB" w:rsidRPr="006B0D57" w:rsidTr="009623EC">
        <w:tc>
          <w:tcPr>
            <w:tcW w:w="57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9807FB" w:rsidRPr="006B0D57" w:rsidRDefault="009807FB" w:rsidP="009623EC">
            <w:pPr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Помещения   № 1, 2, 3, 10, 11 (гараж)</w:t>
            </w:r>
          </w:p>
        </w:tc>
        <w:tc>
          <w:tcPr>
            <w:tcW w:w="1417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город Невьянск, улица Дзержинско -го, 1а/1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420,8</w:t>
            </w:r>
          </w:p>
        </w:tc>
        <w:tc>
          <w:tcPr>
            <w:tcW w:w="141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Удовлетво-рительное</w:t>
            </w:r>
          </w:p>
        </w:tc>
        <w:tc>
          <w:tcPr>
            <w:tcW w:w="1559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  <w:r w:rsidRPr="006B0D57">
        <w:rPr>
          <w:rFonts w:ascii="Liberation Serif" w:hAnsi="Liberation Serif"/>
          <w:sz w:val="28"/>
          <w:szCs w:val="28"/>
        </w:rPr>
        <w:t>10. Имущество, которое может быть использовано для выполнения работ по сбору и вывозу твердых коммунальных отходов:</w:t>
      </w:r>
    </w:p>
    <w:p w:rsidR="009807FB" w:rsidRPr="006B0D57" w:rsidRDefault="009807FB" w:rsidP="009807FB">
      <w:pPr>
        <w:pStyle w:val="a3"/>
        <w:tabs>
          <w:tab w:val="left" w:pos="0"/>
          <w:tab w:val="left" w:pos="1260"/>
        </w:tabs>
        <w:ind w:left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1007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560"/>
        <w:gridCol w:w="1417"/>
        <w:gridCol w:w="1134"/>
        <w:gridCol w:w="1418"/>
        <w:gridCol w:w="1559"/>
        <w:gridCol w:w="1276"/>
        <w:gridCol w:w="1134"/>
      </w:tblGrid>
      <w:tr w:rsidR="009807FB" w:rsidRPr="006B0D57" w:rsidTr="009623EC">
        <w:tc>
          <w:tcPr>
            <w:tcW w:w="57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Правооб</w:t>
            </w:r>
            <w:r w:rsidRPr="006B0D57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- </w:t>
            </w:r>
            <w:r w:rsidRPr="006B0D57">
              <w:rPr>
                <w:rFonts w:ascii="Liberation Serif" w:hAnsi="Liberation Serif"/>
                <w:sz w:val="20"/>
                <w:szCs w:val="20"/>
              </w:rPr>
              <w:t>ладатель</w:t>
            </w:r>
          </w:p>
        </w:tc>
        <w:tc>
          <w:tcPr>
            <w:tcW w:w="1276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Срок использо</w:t>
            </w:r>
            <w:r w:rsidRPr="006B0D57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-</w:t>
            </w:r>
            <w:r w:rsidRPr="006B0D57">
              <w:rPr>
                <w:rFonts w:ascii="Liberation Serif" w:hAnsi="Liberation Serif"/>
                <w:sz w:val="20"/>
                <w:szCs w:val="20"/>
              </w:rPr>
              <w:t>вания</w:t>
            </w:r>
          </w:p>
        </w:tc>
      </w:tr>
      <w:tr w:rsidR="009807FB" w:rsidRPr="006B0D57" w:rsidTr="009623EC">
        <w:tc>
          <w:tcPr>
            <w:tcW w:w="57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9807FB" w:rsidRPr="006B0D57" w:rsidRDefault="009807FB" w:rsidP="009623EC">
            <w:pPr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Нежилое помещение    № 1 (гараж)</w:t>
            </w:r>
          </w:p>
        </w:tc>
        <w:tc>
          <w:tcPr>
            <w:tcW w:w="1417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 xml:space="preserve">город Невьянск, улица </w:t>
            </w:r>
            <w:r w:rsidRPr="006B0D57">
              <w:rPr>
                <w:rFonts w:ascii="Liberation Serif" w:hAnsi="Liberation Serif"/>
                <w:sz w:val="20"/>
                <w:szCs w:val="20"/>
              </w:rPr>
              <w:lastRenderedPageBreak/>
              <w:t>Володарского122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lastRenderedPageBreak/>
              <w:t>120,5</w:t>
            </w:r>
          </w:p>
        </w:tc>
        <w:tc>
          <w:tcPr>
            <w:tcW w:w="141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Неудовлетво-рительное</w:t>
            </w:r>
          </w:p>
        </w:tc>
        <w:tc>
          <w:tcPr>
            <w:tcW w:w="1559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9807FB" w:rsidRPr="007E072B" w:rsidTr="009623EC">
        <w:trPr>
          <w:trHeight w:val="1523"/>
        </w:trPr>
        <w:tc>
          <w:tcPr>
            <w:tcW w:w="57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60" w:type="dxa"/>
            <w:shd w:val="clear" w:color="auto" w:fill="auto"/>
          </w:tcPr>
          <w:p w:rsidR="009807FB" w:rsidRPr="006B0D57" w:rsidRDefault="009807FB" w:rsidP="009623EC">
            <w:pPr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Нежилое помещение (гараж)</w:t>
            </w:r>
          </w:p>
        </w:tc>
        <w:tc>
          <w:tcPr>
            <w:tcW w:w="1417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Невьянский район, село Быньги, улица Мартьянова, 45а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82,2</w:t>
            </w:r>
          </w:p>
        </w:tc>
        <w:tc>
          <w:tcPr>
            <w:tcW w:w="1418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Неудовлетво-рительное</w:t>
            </w:r>
          </w:p>
        </w:tc>
        <w:tc>
          <w:tcPr>
            <w:tcW w:w="1559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07FB" w:rsidRPr="006B0D57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B0D57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9807FB" w:rsidRDefault="009807FB" w:rsidP="009807FB">
      <w:pPr>
        <w:pStyle w:val="3"/>
        <w:spacing w:after="0"/>
        <w:jc w:val="both"/>
        <w:rPr>
          <w:rFonts w:ascii="Liberation Serif" w:hAnsi="Liberation Serif"/>
          <w:sz w:val="26"/>
          <w:szCs w:val="26"/>
        </w:rPr>
      </w:pPr>
      <w:r w:rsidRPr="0029601E">
        <w:rPr>
          <w:rFonts w:ascii="Liberation Serif" w:hAnsi="Liberation Serif"/>
          <w:sz w:val="28"/>
          <w:szCs w:val="28"/>
        </w:rPr>
        <w:t>11. Объекты недвижимости коммунальной инфраструктуры и установленное в них оборудование, необходимое для функционирования котельных на территории Невьянского городского округа</w:t>
      </w:r>
      <w:r w:rsidRPr="0029601E">
        <w:rPr>
          <w:rFonts w:ascii="Liberation Serif" w:hAnsi="Liberation Serif"/>
          <w:sz w:val="26"/>
          <w:szCs w:val="26"/>
        </w:rPr>
        <w:t>:</w:t>
      </w:r>
    </w:p>
    <w:p w:rsidR="009807FB" w:rsidRPr="0029601E" w:rsidRDefault="009807FB" w:rsidP="009807FB">
      <w:pPr>
        <w:pStyle w:val="3"/>
        <w:spacing w:after="0"/>
        <w:jc w:val="both"/>
        <w:rPr>
          <w:rFonts w:ascii="Liberation Serif" w:hAnsi="Liberation Serif"/>
          <w:sz w:val="28"/>
          <w:szCs w:val="28"/>
        </w:rPr>
      </w:pPr>
      <w:r w:rsidRPr="0029601E">
        <w:rPr>
          <w:rFonts w:ascii="Liberation Serif" w:hAnsi="Liberation Serif"/>
          <w:sz w:val="26"/>
          <w:szCs w:val="26"/>
        </w:rPr>
        <w:t xml:space="preserve"> 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843"/>
        <w:gridCol w:w="2552"/>
        <w:gridCol w:w="1417"/>
        <w:gridCol w:w="1559"/>
      </w:tblGrid>
      <w:tr w:rsidR="009807FB" w:rsidRPr="00595582" w:rsidTr="009623E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11125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п.п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Наименование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Место нахождение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Общая площадь здания 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Использование объекта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В,В1,В2,В3,В4,В5)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250 м на север от границы 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br/>
              <w:t>п. Цементный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 66:15:0000000:467, работает на газу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МУП «Невьянский водоканал»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В,В1,В2,В3,В4,В5, В6,В7)                              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город Невьянск,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ул. Попова, № 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66:15:0000000:3555, 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3063,4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Проводятся мероприятия по передаче в рамках концессион -ного соглашения 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Пристроенное здание котельной к детскому саду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деревня  Нижние  Таволги, ул. Бажова, № 11а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отсутствует,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 работает на угле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bCs/>
                <w:color w:val="FF0000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807FB" w:rsidRPr="00595582" w:rsidTr="009623EC">
        <w:trPr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Б)                         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село Киприно, </w:t>
            </w:r>
          </w:p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ул. Трактористов,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66:15:2001001:255,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угле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bCs/>
                <w:color w:val="FF0000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Здание котельной (литера Д)                          с оборудованием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город Невьянск,                     ул. Самойлова, №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66:15:0000000:3015, 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bCs/>
                <w:color w:val="FF0000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Б,Б1,Б2,Б3)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город Невьянск, ул. Демьяна Бедного,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34/1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66:15:0000000:2999, работает на газу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Проводятся мероприятия по передаче в рамках концессион -ного соглашения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Здание котельной (литера А)                       с оборудованием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поселок Ребристый, ул. Ленина, №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66:15:0000000:3130, работает на газу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К)                       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село Аятское,                        ул. Карла Маркса,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66:15:0000000:1125, работает на угле/дровах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Сооружение (котельная) </w:t>
            </w:r>
            <w:r w:rsidRPr="0029601E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                    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>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город Невьянск,  ул. Коллективная, 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>№ 25а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>кадастровый номер: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66:15:1501032:704, 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>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lastRenderedPageBreak/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lastRenderedPageBreak/>
              <w:t>МУП «Территория»</w:t>
            </w:r>
          </w:p>
        </w:tc>
      </w:tr>
      <w:tr w:rsidR="009807FB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Нежилое здание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(котельная № 1)  </w:t>
            </w:r>
            <w:r w:rsidRPr="0029601E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               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t>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село Конёво в 3 метрах севернее земельного участка по улице Горького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66:15:1901001:894, 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</w:tc>
      </w:tr>
      <w:tr w:rsidR="009807FB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Нежилое здание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(котельная № 2)                   с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село Конёво в 1 метре южнее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 земельного участка по улице 5 Коммунаров № 9а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66:15:1901001:908,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bCs/>
                <w:color w:val="FF0000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котельной (литера С)                       с оборудованием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поселок Таватуйский Детдом, №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66:15:0000000:2956,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угле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</w:tc>
      </w:tr>
      <w:tr w:rsidR="009807FB" w:rsidRPr="00595582" w:rsidTr="009623EC">
        <w:trPr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Здание теплового пункта (литера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город Невьянск, ул. Карла Маркса,                 № 16а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66:15:0000000:3021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тепловой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Проводятся мероприятия по передаче в рамках концессион -ного соглашения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Помещение теплового пункта      (подвал)                           № 1,2,3,4,5,6,7,8,9,10,  11,12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город Невьянск, ул. Ленина, № 34а, пом. №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66:15:1501024:1993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тепловой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Проводятся мероприятия по передаче в рамках концессион -ного соглашения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numPr>
                <w:ilvl w:val="0"/>
                <w:numId w:val="1"/>
              </w:numPr>
              <w:ind w:hanging="541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Здание бойлерной (литера А, А1) с оборудованием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поселок Калиново, ул. Ленина, № 22а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66:15:0000000:3098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тепловой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bCs/>
                <w:sz w:val="20"/>
                <w:szCs w:val="20"/>
              </w:rPr>
              <w:t>МУП «Территория»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ind w:left="3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              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Блочно-модульная котельная (из транспортабельных блоков)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мощностью 850 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Невьянский район, село Аятское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отсутствует,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угле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МУП «Территория» НГО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ind w:left="3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Котел наружного размещения (сдвоенный)               КВа-0,2Гн. </w:t>
            </w:r>
            <w:r w:rsidRPr="0029601E">
              <w:rPr>
                <w:rFonts w:ascii="Liberation Serif" w:hAnsi="Liberation Serif"/>
                <w:sz w:val="20"/>
                <w:szCs w:val="20"/>
                <w:lang w:val="en-US"/>
              </w:rPr>
              <w:t>RS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t>-</w:t>
            </w:r>
            <w:r w:rsidRPr="0029601E">
              <w:rPr>
                <w:rFonts w:ascii="Liberation Serif" w:hAnsi="Liberation Serif"/>
                <w:sz w:val="20"/>
                <w:szCs w:val="20"/>
                <w:lang w:val="en-US"/>
              </w:rPr>
              <w:t>Y</w:t>
            </w:r>
            <w:r w:rsidRPr="0029601E">
              <w:rPr>
                <w:rFonts w:ascii="Liberation Serif" w:hAnsi="Liberation Serif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 xml:space="preserve">Невьянский район, поселок Калиново, ул. 40 лет Октября, 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№ 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отсутствует,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МУП «Территория» НГО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ind w:left="3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Зд</w:t>
            </w:r>
            <w:r w:rsidRPr="001573C5">
              <w:rPr>
                <w:rFonts w:ascii="Liberation Serif" w:hAnsi="Liberation Serif"/>
                <w:sz w:val="20"/>
                <w:szCs w:val="20"/>
              </w:rPr>
              <w:t>ание котельной, с присоединенным к ней сооружением коммунального хозяйства - теплотрассой с кадастровым номером 66:15:1501029:1604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CC2419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C2419">
              <w:rPr>
                <w:rFonts w:ascii="Liberation Serif" w:hAnsi="Liberation Serif"/>
                <w:sz w:val="20"/>
                <w:szCs w:val="20"/>
              </w:rPr>
              <w:t>город Невьянск, улица Дзержинского, №3а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CC2419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C2419">
              <w:rPr>
                <w:rFonts w:ascii="Liberation Serif" w:hAnsi="Liberation Serif"/>
                <w:sz w:val="20"/>
                <w:szCs w:val="20"/>
              </w:rPr>
              <w:t>кадастровый номер: 66:15:1501029:1602</w:t>
            </w:r>
            <w:r>
              <w:rPr>
                <w:rFonts w:ascii="Liberation Serif" w:hAnsi="Liberation Serif"/>
                <w:sz w:val="20"/>
                <w:szCs w:val="20"/>
              </w:rPr>
              <w:t>, 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МУП «Территория» НГО</w:t>
            </w:r>
          </w:p>
        </w:tc>
      </w:tr>
      <w:tr w:rsidR="009807FB" w:rsidRPr="00595582" w:rsidTr="0096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ind w:left="3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Б</w:t>
            </w:r>
            <w:r w:rsidRPr="00DF60E7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 xml:space="preserve">лочно-модульная котельная БМК-2093, </w:t>
            </w:r>
            <w:r w:rsidRPr="00DF60E7">
              <w:rPr>
                <w:rFonts w:ascii="Liberation Serif" w:hAnsi="Liberation Serif"/>
                <w:sz w:val="20"/>
                <w:szCs w:val="20"/>
              </w:rPr>
              <w:t>с установленной мощностью котельной 1,599 Гкал/час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1573C5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573C5"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Невьянский район, поселок Аять, улица Техническая, № 3а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отсутствует,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угле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Проводятся мероприятия по передаче в аренду</w:t>
            </w:r>
          </w:p>
        </w:tc>
      </w:tr>
      <w:tr w:rsidR="009807FB" w:rsidRPr="00595582" w:rsidTr="009623EC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pStyle w:val="a5"/>
              <w:ind w:left="3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7BCF">
              <w:rPr>
                <w:rFonts w:ascii="Liberation Serif" w:hAnsi="Liberation Serif"/>
                <w:sz w:val="20"/>
                <w:szCs w:val="20"/>
              </w:rPr>
              <w:t xml:space="preserve">Котел наружного размещения (сдвоенный) Rossen RS-H800 общей мощностью 800 кВт, </w:t>
            </w:r>
            <w:r>
              <w:rPr>
                <w:rFonts w:ascii="Liberation Serif" w:hAnsi="Liberation Serif"/>
                <w:sz w:val="20"/>
                <w:szCs w:val="20"/>
              </w:rPr>
              <w:t>с присоединён</w:t>
            </w:r>
            <w:r w:rsidRPr="00ED7BCF">
              <w:rPr>
                <w:rFonts w:ascii="Liberation Serif" w:hAnsi="Liberation Serif"/>
                <w:sz w:val="20"/>
                <w:szCs w:val="20"/>
              </w:rPr>
              <w:t xml:space="preserve">ным  сооружением с кадастровым номером 66:15:3001003:1399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EB0457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0457">
              <w:rPr>
                <w:rFonts w:ascii="Liberation Serif" w:hAnsi="Liberation Serif"/>
                <w:sz w:val="20"/>
                <w:szCs w:val="20"/>
              </w:rPr>
              <w:t>Невьянский район, п. Таватуй, южнее здания, № 10а по ул. Лесная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кадастровый номер: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отсутствует,</w:t>
            </w:r>
          </w:p>
          <w:p w:rsidR="009807FB" w:rsidRPr="0029601E" w:rsidRDefault="009807FB" w:rsidP="009623E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работает на газу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хозяйственное ведение</w:t>
            </w:r>
          </w:p>
          <w:p w:rsidR="009807FB" w:rsidRPr="0029601E" w:rsidRDefault="009807FB" w:rsidP="009623E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9601E">
              <w:rPr>
                <w:rFonts w:ascii="Liberation Serif" w:hAnsi="Liberation Serif"/>
                <w:sz w:val="20"/>
                <w:szCs w:val="20"/>
              </w:rPr>
              <w:t>МУП «Территория» НГО</w:t>
            </w:r>
          </w:p>
        </w:tc>
      </w:tr>
    </w:tbl>
    <w:p w:rsidR="009807FB" w:rsidRPr="006B0D57" w:rsidRDefault="009807FB" w:rsidP="009807FB">
      <w:pPr>
        <w:jc w:val="both"/>
        <w:rPr>
          <w:rFonts w:ascii="Liberation Serif" w:hAnsi="Liberation Serif"/>
          <w:sz w:val="18"/>
          <w:szCs w:val="18"/>
        </w:rPr>
      </w:pPr>
      <w:r w:rsidRPr="006B0D5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9807FB" w:rsidRPr="006B0D57" w:rsidRDefault="009807FB" w:rsidP="009807FB">
      <w:pPr>
        <w:jc w:val="both"/>
        <w:rPr>
          <w:rFonts w:ascii="Liberation Serif" w:hAnsi="Liberation Serif"/>
          <w:sz w:val="18"/>
          <w:szCs w:val="18"/>
        </w:rPr>
      </w:pPr>
    </w:p>
    <w:p w:rsidR="009807FB" w:rsidRDefault="009807FB" w:rsidP="009807FB">
      <w:pPr>
        <w:jc w:val="center"/>
        <w:rPr>
          <w:rFonts w:ascii="Liberation Serif" w:hAnsi="Liberation Serif"/>
          <w:b/>
          <w:color w:val="000000"/>
        </w:rPr>
      </w:pPr>
    </w:p>
    <w:p w:rsidR="009807FB" w:rsidRDefault="009807FB" w:rsidP="009807FB">
      <w:pPr>
        <w:jc w:val="center"/>
        <w:rPr>
          <w:rFonts w:ascii="Liberation Serif" w:hAnsi="Liberation Serif"/>
          <w:b/>
          <w:color w:val="000000"/>
        </w:rPr>
      </w:pPr>
    </w:p>
    <w:p w:rsidR="009807FB" w:rsidRDefault="009807FB" w:rsidP="009807FB">
      <w:pPr>
        <w:jc w:val="center"/>
        <w:rPr>
          <w:rFonts w:ascii="Liberation Serif" w:hAnsi="Liberation Serif"/>
          <w:b/>
          <w:color w:val="000000"/>
        </w:rPr>
      </w:pPr>
    </w:p>
    <w:p w:rsidR="009807FB" w:rsidRDefault="009807FB" w:rsidP="009807FB">
      <w:pPr>
        <w:jc w:val="center"/>
        <w:rPr>
          <w:rFonts w:ascii="Liberation Serif" w:hAnsi="Liberation Serif"/>
          <w:b/>
          <w:color w:val="000000"/>
        </w:rPr>
      </w:pPr>
    </w:p>
    <w:p w:rsidR="008F668B" w:rsidRDefault="008F668B"/>
    <w:sectPr w:rsidR="008F668B" w:rsidSect="0089472F">
      <w:headerReference w:type="default" r:id="rId8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EE" w:rsidRDefault="00BC7CEE" w:rsidP="0089472F">
      <w:r>
        <w:separator/>
      </w:r>
    </w:p>
  </w:endnote>
  <w:endnote w:type="continuationSeparator" w:id="0">
    <w:p w:rsidR="00BC7CEE" w:rsidRDefault="00BC7CEE" w:rsidP="0089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EE" w:rsidRDefault="00BC7CEE" w:rsidP="0089472F">
      <w:r>
        <w:separator/>
      </w:r>
    </w:p>
  </w:footnote>
  <w:footnote w:type="continuationSeparator" w:id="0">
    <w:p w:rsidR="00BC7CEE" w:rsidRDefault="00BC7CEE" w:rsidP="00894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588943"/>
      <w:docPartObj>
        <w:docPartGallery w:val="Page Numbers (Top of Page)"/>
        <w:docPartUnique/>
      </w:docPartObj>
    </w:sdtPr>
    <w:sdtEndPr/>
    <w:sdtContent>
      <w:p w:rsidR="0089472F" w:rsidRDefault="008947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D17">
          <w:rPr>
            <w:noProof/>
          </w:rPr>
          <w:t>9</w:t>
        </w:r>
        <w:r>
          <w:fldChar w:fldCharType="end"/>
        </w:r>
      </w:p>
    </w:sdtContent>
  </w:sdt>
  <w:p w:rsidR="0089472F" w:rsidRDefault="008947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B13BC"/>
    <w:multiLevelType w:val="hybridMultilevel"/>
    <w:tmpl w:val="981C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FB"/>
    <w:rsid w:val="0089472F"/>
    <w:rsid w:val="008F668B"/>
    <w:rsid w:val="009807FB"/>
    <w:rsid w:val="00B85D17"/>
    <w:rsid w:val="00BC7CEE"/>
    <w:rsid w:val="00CB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807FB"/>
    <w:pPr>
      <w:ind w:left="851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80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807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807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07FB"/>
    <w:pPr>
      <w:ind w:left="708"/>
    </w:pPr>
  </w:style>
  <w:style w:type="paragraph" w:styleId="a6">
    <w:name w:val="header"/>
    <w:basedOn w:val="a"/>
    <w:link w:val="a7"/>
    <w:uiPriority w:val="99"/>
    <w:unhideWhenUsed/>
    <w:rsid w:val="008947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4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947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47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807FB"/>
    <w:pPr>
      <w:ind w:left="851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80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807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807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07FB"/>
    <w:pPr>
      <w:ind w:left="708"/>
    </w:pPr>
  </w:style>
  <w:style w:type="paragraph" w:styleId="a6">
    <w:name w:val="header"/>
    <w:basedOn w:val="a"/>
    <w:link w:val="a7"/>
    <w:uiPriority w:val="99"/>
    <w:unhideWhenUsed/>
    <w:rsid w:val="008947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4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947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47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N. Vetlugina</dc:creator>
  <cp:keywords/>
  <dc:description/>
  <cp:lastModifiedBy>Nadegda A. Alexandrova</cp:lastModifiedBy>
  <cp:revision>5</cp:revision>
  <dcterms:created xsi:type="dcterms:W3CDTF">2024-06-04T08:35:00Z</dcterms:created>
  <dcterms:modified xsi:type="dcterms:W3CDTF">2024-06-27T03:25:00Z</dcterms:modified>
</cp:coreProperties>
</file>