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5C00" w14:textId="77777777" w:rsidR="006D4750" w:rsidRPr="006D4750" w:rsidRDefault="006D4750" w:rsidP="006D4750">
      <w:pPr>
        <w:rPr>
          <w:vanish/>
        </w:rPr>
      </w:pPr>
    </w:p>
    <w:p w14:paraId="4793E36B" w14:textId="77777777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02411">
        <w:rPr>
          <w:rFonts w:ascii="Liberation Serif" w:hAnsi="Liberation Serif"/>
          <w:sz w:val="20"/>
          <w:szCs w:val="20"/>
        </w:rPr>
        <w:t xml:space="preserve">                                        </w:t>
      </w:r>
      <w:r w:rsidR="00AF3B9D">
        <w:rPr>
          <w:rFonts w:ascii="Liberation Serif" w:hAnsi="Liberation Serif"/>
          <w:sz w:val="20"/>
          <w:szCs w:val="20"/>
        </w:rPr>
        <w:t xml:space="preserve">                              </w:t>
      </w:r>
      <w:r w:rsidRPr="00B02411">
        <w:rPr>
          <w:rFonts w:ascii="Liberation Serif" w:hAnsi="Liberation Serif"/>
          <w:sz w:val="28"/>
          <w:szCs w:val="28"/>
        </w:rPr>
        <w:t>Приложение к решению</w:t>
      </w:r>
    </w:p>
    <w:p w14:paraId="0F886ADF" w14:textId="77777777" w:rsidR="00B02411" w:rsidRPr="00B02411" w:rsidRDefault="00B02411" w:rsidP="00B02411">
      <w:pPr>
        <w:widowControl/>
        <w:autoSpaceDE/>
        <w:autoSpaceDN/>
        <w:adjustRightInd/>
        <w:jc w:val="right"/>
        <w:rPr>
          <w:rFonts w:ascii="Liberation Serif" w:hAnsi="Liberation Serif"/>
          <w:sz w:val="28"/>
          <w:szCs w:val="28"/>
        </w:rPr>
      </w:pPr>
      <w:r w:rsidRPr="00B02411">
        <w:rPr>
          <w:rFonts w:ascii="Liberation Serif" w:hAnsi="Liberation Serif"/>
          <w:sz w:val="28"/>
          <w:szCs w:val="28"/>
        </w:rPr>
        <w:t xml:space="preserve">                                              </w:t>
      </w:r>
      <w:r w:rsidR="00AF3B9D">
        <w:rPr>
          <w:rFonts w:ascii="Liberation Serif" w:hAnsi="Liberation Serif"/>
          <w:sz w:val="28"/>
          <w:szCs w:val="28"/>
        </w:rPr>
        <w:t xml:space="preserve">                         </w:t>
      </w:r>
      <w:r w:rsidRPr="00B02411">
        <w:rPr>
          <w:rFonts w:ascii="Liberation Serif" w:hAnsi="Liberation Serif"/>
          <w:sz w:val="28"/>
          <w:szCs w:val="28"/>
        </w:rPr>
        <w:t xml:space="preserve">Думы Невьянского городского округа </w:t>
      </w:r>
    </w:p>
    <w:p w14:paraId="7F78AF2B" w14:textId="1575D699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sz w:val="28"/>
          <w:szCs w:val="28"/>
        </w:rPr>
      </w:pPr>
      <w:r w:rsidRPr="00B02411">
        <w:rPr>
          <w:rFonts w:ascii="Liberation Serif" w:hAnsi="Liberation Serif"/>
          <w:sz w:val="28"/>
          <w:szCs w:val="28"/>
        </w:rPr>
        <w:t xml:space="preserve">          </w:t>
      </w:r>
      <w:r w:rsidR="00157A7E">
        <w:rPr>
          <w:rFonts w:ascii="Liberation Serif" w:hAnsi="Liberation Serif"/>
          <w:sz w:val="28"/>
          <w:szCs w:val="28"/>
        </w:rPr>
        <w:t xml:space="preserve">                               </w:t>
      </w:r>
      <w:r w:rsidR="00AF3B9D">
        <w:rPr>
          <w:rFonts w:ascii="Liberation Serif" w:hAnsi="Liberation Serif"/>
          <w:sz w:val="28"/>
          <w:szCs w:val="28"/>
        </w:rPr>
        <w:t xml:space="preserve"> </w:t>
      </w:r>
      <w:r w:rsidRPr="00B02411">
        <w:rPr>
          <w:rFonts w:ascii="Liberation Serif" w:hAnsi="Liberation Serif"/>
          <w:sz w:val="28"/>
          <w:szCs w:val="28"/>
        </w:rPr>
        <w:t>о</w:t>
      </w:r>
      <w:r w:rsidR="00EC3C31" w:rsidRPr="00AF3B9D">
        <w:rPr>
          <w:rFonts w:ascii="Liberation Serif" w:hAnsi="Liberation Serif"/>
          <w:sz w:val="28"/>
          <w:szCs w:val="28"/>
        </w:rPr>
        <w:t xml:space="preserve">т </w:t>
      </w:r>
      <w:r w:rsidR="00157A7E">
        <w:rPr>
          <w:rFonts w:ascii="Liberation Serif" w:hAnsi="Liberation Serif"/>
          <w:sz w:val="28"/>
          <w:szCs w:val="28"/>
        </w:rPr>
        <w:t xml:space="preserve">22.02.2023 </w:t>
      </w:r>
      <w:r w:rsidRPr="00B02411">
        <w:rPr>
          <w:rFonts w:ascii="Liberation Serif" w:hAnsi="Liberation Serif"/>
          <w:sz w:val="28"/>
          <w:szCs w:val="28"/>
        </w:rPr>
        <w:t xml:space="preserve"> № </w:t>
      </w:r>
      <w:r w:rsidR="00157A7E">
        <w:rPr>
          <w:rFonts w:ascii="Liberation Serif" w:hAnsi="Liberation Serif"/>
          <w:sz w:val="28"/>
          <w:szCs w:val="28"/>
        </w:rPr>
        <w:t xml:space="preserve"> 12</w:t>
      </w:r>
      <w:r w:rsidRPr="00B02411">
        <w:rPr>
          <w:rFonts w:ascii="Liberation Serif" w:hAnsi="Liberation Serif"/>
          <w:sz w:val="28"/>
          <w:szCs w:val="28"/>
        </w:rPr>
        <w:t xml:space="preserve">  </w:t>
      </w:r>
    </w:p>
    <w:p w14:paraId="53E513BC" w14:textId="77777777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8"/>
        </w:rPr>
      </w:pPr>
    </w:p>
    <w:p w14:paraId="1632EABE" w14:textId="77777777" w:rsidR="00B8549E" w:rsidRDefault="00B8549E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7"/>
        </w:rPr>
      </w:pPr>
    </w:p>
    <w:p w14:paraId="3A642D87" w14:textId="77777777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7"/>
        </w:rPr>
      </w:pPr>
      <w:r w:rsidRPr="00B02411">
        <w:rPr>
          <w:rFonts w:ascii="Liberation Serif" w:hAnsi="Liberation Serif"/>
          <w:b/>
          <w:sz w:val="28"/>
          <w:szCs w:val="27"/>
        </w:rPr>
        <w:t xml:space="preserve">Информация </w:t>
      </w:r>
    </w:p>
    <w:p w14:paraId="303357DB" w14:textId="77777777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color w:val="000000"/>
          <w:sz w:val="28"/>
          <w:szCs w:val="27"/>
        </w:rPr>
      </w:pPr>
      <w:bookmarkStart w:id="1" w:name="_Hlk43110648"/>
      <w:r w:rsidRPr="00B02411">
        <w:rPr>
          <w:rFonts w:ascii="Liberation Serif" w:hAnsi="Liberation Serif"/>
          <w:b/>
          <w:color w:val="000000"/>
          <w:sz w:val="28"/>
          <w:szCs w:val="27"/>
        </w:rPr>
        <w:t>об итогах реализации программы дорожного строительства</w:t>
      </w:r>
    </w:p>
    <w:p w14:paraId="3CBE2ECC" w14:textId="3DD053F7" w:rsidR="00B02411" w:rsidRP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7"/>
        </w:rPr>
      </w:pPr>
      <w:r w:rsidRPr="00B02411">
        <w:rPr>
          <w:rFonts w:ascii="Liberation Serif" w:hAnsi="Liberation Serif"/>
          <w:b/>
          <w:color w:val="000000"/>
          <w:sz w:val="28"/>
          <w:szCs w:val="27"/>
        </w:rPr>
        <w:t xml:space="preserve"> </w:t>
      </w:r>
      <w:proofErr w:type="gramStart"/>
      <w:r w:rsidRPr="00B02411">
        <w:rPr>
          <w:rFonts w:ascii="Liberation Serif" w:hAnsi="Liberation Serif"/>
          <w:b/>
          <w:color w:val="000000"/>
          <w:sz w:val="28"/>
          <w:szCs w:val="27"/>
        </w:rPr>
        <w:t>в</w:t>
      </w:r>
      <w:proofErr w:type="gramEnd"/>
      <w:r w:rsidRPr="00B02411">
        <w:rPr>
          <w:rFonts w:ascii="Liberation Serif" w:hAnsi="Liberation Serif"/>
          <w:b/>
          <w:color w:val="000000"/>
          <w:sz w:val="28"/>
          <w:szCs w:val="27"/>
        </w:rPr>
        <w:t xml:space="preserve"> </w:t>
      </w:r>
      <w:proofErr w:type="gramStart"/>
      <w:r w:rsidRPr="00B02411">
        <w:rPr>
          <w:rFonts w:ascii="Liberation Serif" w:hAnsi="Liberation Serif"/>
          <w:b/>
          <w:color w:val="000000"/>
          <w:sz w:val="28"/>
          <w:szCs w:val="27"/>
        </w:rPr>
        <w:t>Невьянском</w:t>
      </w:r>
      <w:proofErr w:type="gramEnd"/>
      <w:r w:rsidRPr="00B02411">
        <w:rPr>
          <w:rFonts w:ascii="Liberation Serif" w:hAnsi="Liberation Serif"/>
          <w:b/>
          <w:color w:val="000000"/>
          <w:sz w:val="28"/>
          <w:szCs w:val="27"/>
        </w:rPr>
        <w:t xml:space="preserve"> городском округе</w:t>
      </w:r>
      <w:r w:rsidR="00E21FF9">
        <w:rPr>
          <w:rFonts w:ascii="Liberation Serif" w:hAnsi="Liberation Serif"/>
          <w:b/>
          <w:color w:val="000000"/>
          <w:sz w:val="28"/>
          <w:szCs w:val="27"/>
        </w:rPr>
        <w:t xml:space="preserve"> за 2022 год</w:t>
      </w:r>
    </w:p>
    <w:bookmarkEnd w:id="1"/>
    <w:p w14:paraId="67161176" w14:textId="56D64459" w:rsidR="00B02411" w:rsidRDefault="00B02411" w:rsidP="00B02411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7"/>
          <w:szCs w:val="27"/>
        </w:rPr>
      </w:pPr>
    </w:p>
    <w:p w14:paraId="1DD90D6E" w14:textId="14D746A0" w:rsidR="00147225" w:rsidRPr="00147225" w:rsidRDefault="00147225" w:rsidP="00147225">
      <w:pPr>
        <w:widowControl/>
        <w:autoSpaceDE/>
        <w:autoSpaceDN/>
        <w:adjustRightInd/>
        <w:spacing w:line="276" w:lineRule="auto"/>
        <w:ind w:firstLine="851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Решением Думы Невьянского городского округа от 15.12.2021</w:t>
      </w:r>
      <w:r>
        <w:rPr>
          <w:rFonts w:ascii="Liberation Serif" w:hAnsi="Liberation Serif"/>
          <w:sz w:val="28"/>
          <w:szCs w:val="28"/>
          <w:lang w:eastAsia="en-US" w:bidi="en-US"/>
        </w:rPr>
        <w:t xml:space="preserve">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№ </w:t>
      </w:r>
      <w:r w:rsidR="00057F99">
        <w:rPr>
          <w:rFonts w:ascii="Liberation Serif" w:hAnsi="Liberation Serif"/>
          <w:sz w:val="28"/>
          <w:szCs w:val="28"/>
          <w:lang w:eastAsia="en-US" w:bidi="en-US"/>
        </w:rPr>
        <w:t xml:space="preserve">120                    </w:t>
      </w:r>
      <w:r>
        <w:rPr>
          <w:rFonts w:ascii="Liberation Serif" w:hAnsi="Liberation Serif"/>
          <w:sz w:val="28"/>
          <w:szCs w:val="28"/>
          <w:lang w:eastAsia="en-US" w:bidi="en-US"/>
        </w:rPr>
        <w:t xml:space="preserve">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«О бюджете Невьянского городского округа  на 2022 год и плановый период 2023   и 2024 годов» объем бюджетных ассигнований Дорожного фонда на 2022 год утвержден в сумме 75 986,20 тыс. рублей. </w:t>
      </w:r>
    </w:p>
    <w:p w14:paraId="2AE4FC4B" w14:textId="2418EF55" w:rsidR="00147225" w:rsidRPr="00147225" w:rsidRDefault="00147225" w:rsidP="00147225">
      <w:pPr>
        <w:widowControl/>
        <w:autoSpaceDE/>
        <w:autoSpaceDN/>
        <w:adjustRightInd/>
        <w:spacing w:line="276" w:lineRule="auto"/>
        <w:ind w:firstLine="851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В феврале 2022 года решением Думы Невьянского городского округа             от 24.02.22 № 16   внесены изменения в бюджет Невьянского городского округа на 2022 год по Дорожному фонду в сторону увеличения в сумме 7 419,36 тыс. рублей за счет остатка на 01.01.2022 года. Уточненный объем бюджетных ассигнований Дорожного фонда на 2022 год составил 83 405,56 тыс. рублей.  </w:t>
      </w:r>
    </w:p>
    <w:p w14:paraId="2DAFA017" w14:textId="77777777" w:rsidR="00147225" w:rsidRPr="00147225" w:rsidRDefault="00147225" w:rsidP="00147225">
      <w:pPr>
        <w:widowControl/>
        <w:autoSpaceDE/>
        <w:autoSpaceDN/>
        <w:adjustRightInd/>
        <w:spacing w:before="240" w:after="200" w:line="276" w:lineRule="auto"/>
        <w:jc w:val="center"/>
        <w:rPr>
          <w:rFonts w:ascii="Liberation Serif" w:hAnsi="Liberation Serif"/>
          <w:b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b/>
          <w:sz w:val="28"/>
          <w:szCs w:val="28"/>
          <w:lang w:eastAsia="en-US" w:bidi="en-US"/>
        </w:rPr>
        <w:t>Доходы</w:t>
      </w:r>
    </w:p>
    <w:p w14:paraId="459D59D6" w14:textId="261A1B8E" w:rsidR="00147225" w:rsidRPr="00147225" w:rsidRDefault="00147225" w:rsidP="0014722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Порядком формирования и использования бюджетных ассигнований Дорожного фонда Невьянского городского округа, утвержденным решением Думы</w:t>
      </w:r>
      <w:r w:rsidR="00BB0913">
        <w:rPr>
          <w:rFonts w:ascii="Liberation Serif" w:hAnsi="Liberation Serif"/>
          <w:sz w:val="28"/>
          <w:szCs w:val="28"/>
          <w:lang w:eastAsia="en-US" w:bidi="en-US"/>
        </w:rPr>
        <w:t xml:space="preserve"> Невьянского городского округа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от 26.06.2013 года № 43 «О дорожном фонде Невьянского городского округа» (далее</w:t>
      </w:r>
      <w:r w:rsidR="00AC298D">
        <w:rPr>
          <w:rFonts w:ascii="Liberation Serif" w:hAnsi="Liberation Serif"/>
          <w:sz w:val="28"/>
          <w:szCs w:val="28"/>
          <w:lang w:eastAsia="en-US" w:bidi="en-US"/>
        </w:rPr>
        <w:t xml:space="preserve"> -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 Порядок), определены источники формирования Дорожного фонда </w:t>
      </w:r>
      <w:proofErr w:type="gramStart"/>
      <w:r w:rsidRPr="00147225">
        <w:rPr>
          <w:rFonts w:ascii="Liberation Serif" w:hAnsi="Liberation Serif"/>
          <w:sz w:val="28"/>
          <w:szCs w:val="28"/>
          <w:lang w:eastAsia="en-US" w:bidi="en-US"/>
        </w:rPr>
        <w:t>в</w:t>
      </w:r>
      <w:proofErr w:type="gramEnd"/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 </w:t>
      </w:r>
      <w:proofErr w:type="gramStart"/>
      <w:r w:rsidRPr="00147225">
        <w:rPr>
          <w:rFonts w:ascii="Liberation Serif" w:hAnsi="Liberation Serif"/>
          <w:sz w:val="28"/>
          <w:szCs w:val="28"/>
          <w:lang w:eastAsia="en-US" w:bidi="en-US"/>
        </w:rPr>
        <w:t>Невьянском</w:t>
      </w:r>
      <w:proofErr w:type="gramEnd"/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 городском округе.</w:t>
      </w:r>
    </w:p>
    <w:p w14:paraId="408C4B85" w14:textId="65B03F85" w:rsidR="00147225" w:rsidRPr="00147225" w:rsidRDefault="00BB0913" w:rsidP="0014722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>
        <w:rPr>
          <w:rFonts w:ascii="Liberation Serif" w:hAnsi="Liberation Serif"/>
          <w:sz w:val="28"/>
          <w:szCs w:val="28"/>
          <w:lang w:eastAsia="en-US" w:bidi="en-US"/>
        </w:rPr>
        <w:t xml:space="preserve">Прогнозируемый объем </w:t>
      </w:r>
      <w:r w:rsidR="00147225"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доходов Дорожного фонда Невьянского городского округа </w:t>
      </w:r>
      <w:r>
        <w:rPr>
          <w:rFonts w:ascii="Liberation Serif" w:hAnsi="Liberation Serif"/>
          <w:sz w:val="28"/>
          <w:szCs w:val="28"/>
          <w:lang w:eastAsia="en-US" w:bidi="en-US"/>
        </w:rPr>
        <w:t xml:space="preserve">на </w:t>
      </w:r>
      <w:r w:rsidR="00147225" w:rsidRPr="00147225">
        <w:rPr>
          <w:rFonts w:ascii="Liberation Serif" w:hAnsi="Liberation Serif"/>
          <w:sz w:val="28"/>
          <w:szCs w:val="28"/>
          <w:lang w:eastAsia="en-US" w:bidi="en-US"/>
        </w:rPr>
        <w:t>2022 год составляет 50 802,54</w:t>
      </w:r>
      <w:r w:rsidR="006B2CF1">
        <w:rPr>
          <w:rFonts w:ascii="Liberation Serif" w:hAnsi="Liberation Serif"/>
          <w:sz w:val="28"/>
          <w:szCs w:val="28"/>
          <w:lang w:eastAsia="en-US" w:bidi="en-US"/>
        </w:rPr>
        <w:t xml:space="preserve"> </w:t>
      </w:r>
      <w:r w:rsidR="00147225" w:rsidRPr="00147225">
        <w:rPr>
          <w:rFonts w:ascii="Liberation Serif" w:hAnsi="Liberation Serif"/>
          <w:sz w:val="28"/>
          <w:szCs w:val="28"/>
          <w:lang w:eastAsia="en-US" w:bidi="en-US"/>
        </w:rPr>
        <w:t>тыс. рублей, в том числе по следующим видам доходов:</w:t>
      </w:r>
    </w:p>
    <w:p w14:paraId="613A12EB" w14:textId="77777777" w:rsidR="00147225" w:rsidRPr="00147225" w:rsidRDefault="00147225" w:rsidP="0014722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147225">
        <w:rPr>
          <w:rFonts w:ascii="Liberation Serif" w:hAnsi="Liberation Serif"/>
          <w:sz w:val="28"/>
          <w:szCs w:val="28"/>
          <w:lang w:eastAsia="en-US" w:bidi="en-US"/>
        </w:rPr>
        <w:t>инжекторных</w:t>
      </w:r>
      <w:proofErr w:type="spellEnd"/>
      <w:r w:rsidRPr="00147225">
        <w:rPr>
          <w:rFonts w:ascii="Liberation Serif" w:hAnsi="Liberation Serif"/>
          <w:sz w:val="28"/>
          <w:szCs w:val="28"/>
          <w:lang w:eastAsia="en-US" w:bidi="en-US"/>
        </w:rPr>
        <w:t>) двигателей, производимые на территории Российской Федерации, подлежащих зачислению в местный бюджет в сумме 50 677,00 тыс. рублей;</w:t>
      </w:r>
    </w:p>
    <w:p w14:paraId="0BF4A6E7" w14:textId="28AAB0F9" w:rsidR="00147225" w:rsidRPr="00147225" w:rsidRDefault="00147225" w:rsidP="00147225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- </w:t>
      </w:r>
      <w:r w:rsidRPr="00147225">
        <w:rPr>
          <w:rFonts w:ascii="Liberation Serif" w:hAnsi="Liberation Serif"/>
          <w:iCs/>
          <w:sz w:val="28"/>
          <w:szCs w:val="28"/>
          <w:lang w:eastAsia="en-US" w:bidi="en-US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147225">
        <w:rPr>
          <w:rFonts w:ascii="Liberation Serif" w:hAnsi="Liberation Serif"/>
          <w:color w:val="000000"/>
          <w:sz w:val="28"/>
          <w:szCs w:val="28"/>
          <w:lang w:eastAsia="en-US" w:bidi="en-US"/>
        </w:rPr>
        <w:t xml:space="preserve"> в сумме 36,90 тыс. рублей;</w:t>
      </w:r>
    </w:p>
    <w:p w14:paraId="43B3A41D" w14:textId="77777777" w:rsidR="00147225" w:rsidRPr="00147225" w:rsidRDefault="00147225" w:rsidP="00147225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- плата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1,14 тыс. рублей;</w:t>
      </w:r>
    </w:p>
    <w:p w14:paraId="5DABCF37" w14:textId="1175A363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-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</w:r>
      <w:r w:rsidR="000C05B2">
        <w:rPr>
          <w:rFonts w:ascii="Liberation Serif" w:hAnsi="Liberation Serif"/>
          <w:color w:val="000000"/>
          <w:sz w:val="28"/>
          <w:szCs w:val="28"/>
          <w:lang w:eastAsia="en-US" w:bidi="en-US"/>
        </w:rPr>
        <w:t xml:space="preserve">в сумме </w:t>
      </w:r>
      <w:r w:rsidRPr="00147225">
        <w:rPr>
          <w:rFonts w:ascii="Liberation Serif" w:hAnsi="Liberation Serif"/>
          <w:color w:val="000000"/>
          <w:sz w:val="28"/>
          <w:szCs w:val="28"/>
          <w:lang w:eastAsia="en-US" w:bidi="en-US"/>
        </w:rPr>
        <w:t xml:space="preserve">87,50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тыс. рублей.</w:t>
      </w:r>
    </w:p>
    <w:p w14:paraId="2339534A" w14:textId="4B3CC415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lastRenderedPageBreak/>
        <w:t>За 2022 год в бюджет Невьянского городского округа поступило доходов, являющихся источниками формирования Дорожного фонда в сумме 55 066,39 тыс. рублей, что составляет 108,39 % к годовому прогнозу, в том числе:</w:t>
      </w:r>
    </w:p>
    <w:p w14:paraId="693CFD58" w14:textId="5EAF7D64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- от акцизов в сумме 54 942,35 тыс. рублей, что составляет 108,42 % к годовому прогнозу;</w:t>
      </w:r>
    </w:p>
    <w:p w14:paraId="63D01366" w14:textId="77777777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- от </w:t>
      </w:r>
      <w:r w:rsidRPr="00147225">
        <w:rPr>
          <w:rFonts w:ascii="Liberation Serif" w:hAnsi="Liberation Serif"/>
          <w:iCs/>
          <w:sz w:val="28"/>
          <w:szCs w:val="28"/>
          <w:lang w:eastAsia="en-US" w:bidi="en-US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147225">
        <w:rPr>
          <w:rFonts w:ascii="Liberation Serif" w:hAnsi="Liberation Serif"/>
          <w:color w:val="000000"/>
          <w:sz w:val="28"/>
          <w:szCs w:val="28"/>
          <w:lang w:eastAsia="en-US" w:bidi="en-US"/>
        </w:rPr>
        <w:t xml:space="preserve"> в сумме 36,43 тыс. рублей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, что составляет 98,73 % к годовому прогнозу;</w:t>
      </w:r>
    </w:p>
    <w:p w14:paraId="4085289D" w14:textId="77777777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>- от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0,20 тыс. рублей, что составляет 17,54 % к годовому прогнозу;</w:t>
      </w:r>
    </w:p>
    <w:p w14:paraId="4F73F2D7" w14:textId="3AAF9DE5" w:rsidR="00147225" w:rsidRPr="00147225" w:rsidRDefault="00147225" w:rsidP="00147225">
      <w:pPr>
        <w:widowControl/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- от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</w:r>
      <w:r w:rsidRPr="00147225">
        <w:rPr>
          <w:rFonts w:ascii="Liberation Serif" w:hAnsi="Liberation Serif"/>
          <w:color w:val="000000"/>
          <w:sz w:val="28"/>
          <w:szCs w:val="28"/>
          <w:lang w:eastAsia="en-US" w:bidi="en-US"/>
        </w:rPr>
        <w:t xml:space="preserve">в сумме 87,41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тыс. рублей</w:t>
      </w:r>
      <w:r w:rsidR="00D42CE7">
        <w:rPr>
          <w:rFonts w:ascii="Liberation Serif" w:hAnsi="Liberation Serif"/>
          <w:sz w:val="28"/>
          <w:szCs w:val="28"/>
          <w:lang w:eastAsia="en-US" w:bidi="en-US"/>
        </w:rPr>
        <w:t xml:space="preserve">,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что составляет 99,90 % к годовому прогнозу.</w:t>
      </w:r>
    </w:p>
    <w:p w14:paraId="2E37F9D9" w14:textId="1EE68F79" w:rsidR="00147225" w:rsidRPr="00147225" w:rsidRDefault="00147225" w:rsidP="0000421F">
      <w:pPr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Также Порядком определено условие, в случае если объем бюджетных ассигнований Дорожного фонда превышает сумму прогнозируемого объема доходов, то доходная часть Дорожного фонда увеличивается за счет межбюджетных трансфертов из областного бюджета Свердловской области. В связи с чем, доходная часть Дорожного фонда на 2022 год увеличена на 25 183,66 тыс. рублей за счет межбюджетных трансфертов из областного бюджета. На исполнение расходных </w:t>
      </w:r>
      <w:r w:rsidR="00440722">
        <w:rPr>
          <w:rFonts w:ascii="Liberation Serif" w:hAnsi="Liberation Serif"/>
          <w:sz w:val="28"/>
          <w:szCs w:val="28"/>
          <w:lang w:eastAsia="en-US" w:bidi="en-US"/>
        </w:rPr>
        <w:t>обязательств по Дорожному фонду в</w:t>
      </w:r>
      <w:r w:rsidR="00D52377">
        <w:rPr>
          <w:rFonts w:ascii="Liberation Serif" w:hAnsi="Liberation Serif"/>
          <w:sz w:val="28"/>
          <w:szCs w:val="28"/>
          <w:lang w:eastAsia="en-US" w:bidi="en-US"/>
        </w:rPr>
        <w:t xml:space="preserve"> 2022 году направлено доходов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за счет межбюджетных</w:t>
      </w:r>
      <w:r w:rsidR="00D52377">
        <w:rPr>
          <w:rFonts w:ascii="Liberation Serif" w:hAnsi="Liberation Serif"/>
          <w:sz w:val="28"/>
          <w:szCs w:val="28"/>
          <w:lang w:eastAsia="en-US" w:bidi="en-US"/>
        </w:rPr>
        <w:t xml:space="preserve"> трансфертов в сумме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12 352,79 тыс. рублей.</w:t>
      </w:r>
    </w:p>
    <w:p w14:paraId="07C0AB7F" w14:textId="77777777" w:rsidR="00424405" w:rsidRPr="00FE1AF8" w:rsidRDefault="00424405" w:rsidP="00424405">
      <w:pPr>
        <w:pStyle w:val="XXL"/>
        <w:spacing w:before="240" w:after="240" w:line="276" w:lineRule="auto"/>
        <w:ind w:firstLine="0"/>
        <w:jc w:val="center"/>
        <w:rPr>
          <w:rFonts w:ascii="Liberation Serif" w:hAnsi="Liberation Serif"/>
          <w:b/>
          <w:szCs w:val="28"/>
        </w:rPr>
      </w:pPr>
      <w:r w:rsidRPr="00FE1AF8">
        <w:rPr>
          <w:rFonts w:ascii="Liberation Serif" w:hAnsi="Liberation Serif"/>
          <w:b/>
          <w:szCs w:val="28"/>
        </w:rPr>
        <w:t>Расходы</w:t>
      </w:r>
    </w:p>
    <w:p w14:paraId="057FCB08" w14:textId="16BE4F7C" w:rsidR="00424405" w:rsidRPr="00FE1AF8" w:rsidRDefault="00424405" w:rsidP="0042440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E1AF8">
        <w:rPr>
          <w:rFonts w:ascii="Liberation Serif" w:hAnsi="Liberation Serif"/>
          <w:sz w:val="28"/>
          <w:szCs w:val="28"/>
        </w:rPr>
        <w:t xml:space="preserve">Исполнение по расходам за 2022 год составило </w:t>
      </w:r>
      <w:r>
        <w:rPr>
          <w:rFonts w:ascii="Liberation Serif" w:hAnsi="Liberation Serif"/>
          <w:sz w:val="28"/>
          <w:szCs w:val="28"/>
        </w:rPr>
        <w:t>89</w:t>
      </w:r>
      <w:r w:rsidRPr="00FE1AF8">
        <w:rPr>
          <w:rFonts w:ascii="Liberation Serif" w:hAnsi="Liberation Serif"/>
          <w:sz w:val="28"/>
          <w:szCs w:val="28"/>
        </w:rPr>
        <w:t>,7</w:t>
      </w:r>
      <w:r>
        <w:rPr>
          <w:rFonts w:ascii="Liberation Serif" w:hAnsi="Liberation Serif"/>
          <w:sz w:val="28"/>
          <w:szCs w:val="28"/>
        </w:rPr>
        <w:t>3</w:t>
      </w:r>
      <w:r w:rsidR="00440722">
        <w:rPr>
          <w:rFonts w:ascii="Liberation Serif" w:hAnsi="Liberation Serif"/>
          <w:sz w:val="28"/>
          <w:szCs w:val="28"/>
        </w:rPr>
        <w:t xml:space="preserve"> % </w:t>
      </w:r>
      <w:r w:rsidRPr="00FE1AF8">
        <w:rPr>
          <w:rFonts w:ascii="Liberation Serif" w:hAnsi="Liberation Serif"/>
          <w:sz w:val="28"/>
          <w:szCs w:val="28"/>
        </w:rPr>
        <w:t xml:space="preserve">или </w:t>
      </w:r>
      <w:r>
        <w:rPr>
          <w:rFonts w:ascii="Liberation Serif" w:hAnsi="Liberation Serif"/>
          <w:sz w:val="28"/>
          <w:szCs w:val="28"/>
        </w:rPr>
        <w:t>74</w:t>
      </w:r>
      <w:r w:rsidRPr="00FE1AF8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838</w:t>
      </w:r>
      <w:r w:rsidRPr="00FE1AF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54</w:t>
      </w:r>
      <w:r w:rsidRPr="00FE1AF8">
        <w:rPr>
          <w:rFonts w:ascii="Liberation Serif" w:hAnsi="Liberation Serif"/>
          <w:sz w:val="28"/>
          <w:szCs w:val="28"/>
        </w:rPr>
        <w:t xml:space="preserve"> тыс. рублей при плане 83 405,56 тыс. рублей</w:t>
      </w:r>
      <w:r>
        <w:rPr>
          <w:rFonts w:ascii="Liberation Serif" w:hAnsi="Liberation Serif"/>
          <w:sz w:val="28"/>
          <w:szCs w:val="28"/>
        </w:rPr>
        <w:t xml:space="preserve">, </w:t>
      </w:r>
      <w:r w:rsidR="00440722">
        <w:rPr>
          <w:rFonts w:ascii="Liberation Serif" w:hAnsi="Liberation Serif"/>
          <w:sz w:val="28"/>
          <w:szCs w:val="28"/>
        </w:rPr>
        <w:t xml:space="preserve">в том числе </w:t>
      </w:r>
      <w:r w:rsidRPr="00FE1AF8">
        <w:rPr>
          <w:rFonts w:ascii="Liberation Serif" w:hAnsi="Liberation Serif"/>
          <w:sz w:val="28"/>
          <w:szCs w:val="28"/>
        </w:rPr>
        <w:t>по мероприятиям:</w:t>
      </w:r>
    </w:p>
    <w:p w14:paraId="129CA59C" w14:textId="7BDF2DC3" w:rsidR="00424405" w:rsidRPr="00FE1AF8" w:rsidRDefault="00424405" w:rsidP="0042440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E1AF8">
        <w:rPr>
          <w:rFonts w:ascii="Liberation Serif" w:hAnsi="Liberation Serif"/>
          <w:sz w:val="28"/>
          <w:szCs w:val="28"/>
        </w:rPr>
        <w:t>1. 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</w:t>
      </w:r>
      <w:r>
        <w:rPr>
          <w:rFonts w:ascii="Liberation Serif" w:hAnsi="Liberation Serif"/>
          <w:sz w:val="28"/>
          <w:szCs w:val="28"/>
        </w:rPr>
        <w:t>х на них. Исполнение составило 73</w:t>
      </w:r>
      <w:r w:rsidRPr="00FE1AF8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405</w:t>
      </w:r>
      <w:r w:rsidRPr="00FE1AF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64</w:t>
      </w:r>
      <w:r w:rsidRPr="00FE1AF8">
        <w:rPr>
          <w:rFonts w:ascii="Liberation Serif" w:hAnsi="Liberation Serif"/>
          <w:sz w:val="28"/>
          <w:szCs w:val="28"/>
        </w:rPr>
        <w:t xml:space="preserve"> тыс. рублей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E1AF8">
        <w:rPr>
          <w:rFonts w:ascii="Liberation Serif" w:hAnsi="Liberation Serif"/>
          <w:sz w:val="28"/>
          <w:szCs w:val="28"/>
        </w:rPr>
        <w:t xml:space="preserve">или </w:t>
      </w:r>
      <w:r>
        <w:rPr>
          <w:rFonts w:ascii="Liberation Serif" w:hAnsi="Liberation Serif"/>
          <w:sz w:val="28"/>
          <w:szCs w:val="28"/>
        </w:rPr>
        <w:t>89</w:t>
      </w:r>
      <w:r w:rsidRPr="00FE1AF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62 % при </w:t>
      </w:r>
      <w:r w:rsidR="00440722">
        <w:rPr>
          <w:rFonts w:ascii="Liberation Serif" w:hAnsi="Liberation Serif"/>
          <w:sz w:val="28"/>
          <w:szCs w:val="28"/>
        </w:rPr>
        <w:t>плане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E1AF8">
        <w:rPr>
          <w:rFonts w:ascii="Liberation Serif" w:hAnsi="Liberation Serif"/>
          <w:sz w:val="28"/>
          <w:szCs w:val="28"/>
        </w:rPr>
        <w:t>81 905,56 тыс. рублей,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E1AF8">
        <w:rPr>
          <w:rFonts w:ascii="Liberation Serif" w:hAnsi="Liberation Serif"/>
          <w:sz w:val="28"/>
          <w:szCs w:val="28"/>
        </w:rPr>
        <w:t>том числе осуществлены следующие мероприятия:</w:t>
      </w:r>
    </w:p>
    <w:p w14:paraId="09C0CE76" w14:textId="2CE12985" w:rsidR="00F65EE7" w:rsidRDefault="00424405" w:rsidP="003163C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5EE7">
        <w:rPr>
          <w:rFonts w:ascii="Liberation Serif" w:hAnsi="Liberation Serif"/>
          <w:sz w:val="28"/>
          <w:szCs w:val="28"/>
        </w:rPr>
        <w:t>содержание улично-дорожной сети в сумме 17 994,83 тыс. руб.</w:t>
      </w:r>
    </w:p>
    <w:p w14:paraId="55029148" w14:textId="6A132816" w:rsidR="00F65EE7" w:rsidRDefault="00F65EE7" w:rsidP="00F936B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первом полугодии с</w:t>
      </w:r>
      <w:r w:rsidRPr="00F65EE7">
        <w:rPr>
          <w:rFonts w:ascii="Liberation Serif" w:hAnsi="Liberation Serif"/>
          <w:sz w:val="28"/>
          <w:szCs w:val="28"/>
        </w:rPr>
        <w:t xml:space="preserve">илами МБУ «Управление хозяйством НГО» произведено зимнее </w:t>
      </w:r>
      <w:proofErr w:type="spellStart"/>
      <w:r w:rsidRPr="00F65EE7">
        <w:rPr>
          <w:rFonts w:ascii="Liberation Serif" w:hAnsi="Liberation Serif"/>
          <w:sz w:val="28"/>
          <w:szCs w:val="28"/>
        </w:rPr>
        <w:t>грейдирование</w:t>
      </w:r>
      <w:proofErr w:type="spellEnd"/>
      <w:r w:rsidRPr="00F65EE7">
        <w:rPr>
          <w:rFonts w:ascii="Liberation Serif" w:hAnsi="Liberation Serif"/>
          <w:sz w:val="28"/>
          <w:szCs w:val="28"/>
        </w:rPr>
        <w:t xml:space="preserve"> дорог на 81-ой улице города. Улицы автобусных рейсовых маршрутов, центральные улицы города, улицы, ведущие к детским образовательным</w:t>
      </w:r>
      <w:r w:rsidR="00C6568A">
        <w:rPr>
          <w:rFonts w:ascii="Liberation Serif" w:hAnsi="Liberation Serif"/>
          <w:sz w:val="28"/>
          <w:szCs w:val="28"/>
        </w:rPr>
        <w:t xml:space="preserve"> учреждениям, грейдировались в </w:t>
      </w:r>
      <w:r w:rsidR="00C6568A" w:rsidRPr="00C6568A">
        <w:rPr>
          <w:rFonts w:ascii="Liberation Serif" w:hAnsi="Liberation Serif"/>
          <w:sz w:val="28"/>
          <w:szCs w:val="28"/>
        </w:rPr>
        <w:t>7</w:t>
      </w:r>
      <w:r w:rsidRPr="00F65EE7">
        <w:rPr>
          <w:rFonts w:ascii="Liberation Serif" w:hAnsi="Liberation Serif"/>
          <w:sz w:val="28"/>
          <w:szCs w:val="28"/>
        </w:rPr>
        <w:t xml:space="preserve"> циклов, другие улицы чистились один или два раза. Общая протяженность дорог, </w:t>
      </w:r>
      <w:proofErr w:type="spellStart"/>
      <w:r w:rsidRPr="00F65EE7">
        <w:rPr>
          <w:rFonts w:ascii="Liberation Serif" w:hAnsi="Liberation Serif"/>
          <w:sz w:val="28"/>
          <w:szCs w:val="28"/>
        </w:rPr>
        <w:lastRenderedPageBreak/>
        <w:t>отгрейдированых</w:t>
      </w:r>
      <w:proofErr w:type="spellEnd"/>
      <w:r w:rsidRPr="00F65EE7">
        <w:rPr>
          <w:rFonts w:ascii="Liberation Serif" w:hAnsi="Liberation Serif"/>
          <w:sz w:val="28"/>
          <w:szCs w:val="28"/>
        </w:rPr>
        <w:t xml:space="preserve">   в зи</w:t>
      </w:r>
      <w:r w:rsidR="00C84B1E">
        <w:rPr>
          <w:rFonts w:ascii="Liberation Serif" w:hAnsi="Liberation Serif"/>
          <w:sz w:val="28"/>
          <w:szCs w:val="28"/>
        </w:rPr>
        <w:t>мний период времени, составила</w:t>
      </w:r>
      <w:r w:rsidR="00C6568A">
        <w:rPr>
          <w:rFonts w:ascii="Liberation Serif" w:hAnsi="Liberation Serif"/>
          <w:sz w:val="28"/>
          <w:szCs w:val="28"/>
        </w:rPr>
        <w:t xml:space="preserve"> 69,4 км. </w:t>
      </w:r>
      <w:r w:rsidR="00EE73D9">
        <w:rPr>
          <w:rFonts w:ascii="Liberation Serif" w:hAnsi="Liberation Serif"/>
          <w:sz w:val="28"/>
          <w:szCs w:val="28"/>
        </w:rPr>
        <w:t>П</w:t>
      </w:r>
      <w:r w:rsidRPr="00F65EE7">
        <w:rPr>
          <w:rFonts w:ascii="Liberation Serif" w:hAnsi="Liberation Serif"/>
          <w:sz w:val="28"/>
          <w:szCs w:val="28"/>
        </w:rPr>
        <w:t xml:space="preserve">роизводилась уборка снега </w:t>
      </w:r>
      <w:r w:rsidR="00EE73D9">
        <w:rPr>
          <w:rFonts w:ascii="Liberation Serif" w:hAnsi="Liberation Serif"/>
          <w:sz w:val="28"/>
          <w:szCs w:val="28"/>
        </w:rPr>
        <w:t>на аллее</w:t>
      </w:r>
      <w:r w:rsidRPr="00F65EE7">
        <w:rPr>
          <w:rFonts w:ascii="Liberation Serif" w:hAnsi="Liberation Serif"/>
          <w:sz w:val="28"/>
          <w:szCs w:val="28"/>
        </w:rPr>
        <w:t xml:space="preserve"> Славы, </w:t>
      </w:r>
      <w:r w:rsidR="00EE73D9">
        <w:rPr>
          <w:rFonts w:ascii="Liberation Serif" w:hAnsi="Liberation Serif"/>
          <w:sz w:val="28"/>
          <w:szCs w:val="28"/>
        </w:rPr>
        <w:t xml:space="preserve">у </w:t>
      </w:r>
      <w:r w:rsidRPr="00F65EE7">
        <w:rPr>
          <w:rFonts w:ascii="Liberation Serif" w:hAnsi="Liberation Serif"/>
          <w:sz w:val="28"/>
          <w:szCs w:val="28"/>
        </w:rPr>
        <w:t>мемориал</w:t>
      </w:r>
      <w:r w:rsidR="00EE73D9">
        <w:rPr>
          <w:rFonts w:ascii="Liberation Serif" w:hAnsi="Liberation Serif"/>
          <w:sz w:val="28"/>
          <w:szCs w:val="28"/>
        </w:rPr>
        <w:t>а</w:t>
      </w:r>
      <w:r w:rsidRPr="00F65EE7">
        <w:rPr>
          <w:rFonts w:ascii="Liberation Serif" w:hAnsi="Liberation Serif"/>
          <w:sz w:val="28"/>
          <w:szCs w:val="28"/>
        </w:rPr>
        <w:t>, на плотине. С городской площади вывезен снег и лед от Новогоднего городка. Регулярно производилась очистка от снега пешеходных переходов, перекрестков, остановок, тротуа</w:t>
      </w:r>
      <w:r w:rsidR="004E3579">
        <w:rPr>
          <w:rFonts w:ascii="Liberation Serif" w:hAnsi="Liberation Serif"/>
          <w:sz w:val="28"/>
          <w:szCs w:val="28"/>
        </w:rPr>
        <w:t>ров.</w:t>
      </w:r>
      <w:r w:rsidRPr="00F65EE7">
        <w:rPr>
          <w:rFonts w:ascii="Liberation Serif" w:hAnsi="Liberation Serif"/>
          <w:sz w:val="28"/>
          <w:szCs w:val="28"/>
        </w:rPr>
        <w:t xml:space="preserve"> Всего   вывезено с начала года </w:t>
      </w:r>
      <w:r w:rsidR="00833D50">
        <w:rPr>
          <w:rFonts w:ascii="Liberation Serif" w:hAnsi="Liberation Serif"/>
          <w:sz w:val="28"/>
          <w:szCs w:val="28"/>
        </w:rPr>
        <w:t>9 232</w:t>
      </w:r>
      <w:r w:rsidRPr="00F65EE7">
        <w:rPr>
          <w:rFonts w:ascii="Liberation Serif" w:hAnsi="Liberation Serif"/>
          <w:sz w:val="28"/>
          <w:szCs w:val="28"/>
        </w:rPr>
        <w:t xml:space="preserve"> м3 снега.</w:t>
      </w:r>
      <w:r w:rsidR="005F7334">
        <w:rPr>
          <w:rFonts w:ascii="Liberation Serif" w:hAnsi="Liberation Serif"/>
          <w:sz w:val="28"/>
          <w:szCs w:val="28"/>
        </w:rPr>
        <w:t xml:space="preserve"> </w:t>
      </w:r>
      <w:r w:rsidR="005F7334" w:rsidRPr="005F7334">
        <w:rPr>
          <w:rFonts w:ascii="Liberation Serif" w:hAnsi="Liberation Serif"/>
          <w:sz w:val="28"/>
          <w:szCs w:val="28"/>
        </w:rPr>
        <w:t xml:space="preserve">В целях борьбы с наледью и скользкостью с начала года произведена подсыпка перекрестков, пешеходных переходов, дорог и тротуаров песчано-соляной смесью в объеме </w:t>
      </w:r>
      <w:r w:rsidR="003E4280">
        <w:rPr>
          <w:rFonts w:ascii="Liberation Serif" w:hAnsi="Liberation Serif"/>
          <w:sz w:val="28"/>
          <w:szCs w:val="28"/>
        </w:rPr>
        <w:t>136</w:t>
      </w:r>
      <w:r w:rsidR="005F7334" w:rsidRPr="005F7334">
        <w:rPr>
          <w:rFonts w:ascii="Liberation Serif" w:hAnsi="Liberation Serif"/>
          <w:sz w:val="28"/>
          <w:szCs w:val="28"/>
        </w:rPr>
        <w:t xml:space="preserve"> тонн.</w:t>
      </w:r>
    </w:p>
    <w:p w14:paraId="7BF5C01C" w14:textId="1F2466EB" w:rsidR="001C68F9" w:rsidRDefault="00FE7CE6" w:rsidP="00F936B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договору от 10.01.2022 г. с </w:t>
      </w:r>
      <w:proofErr w:type="spellStart"/>
      <w:r>
        <w:rPr>
          <w:rFonts w:ascii="Liberation Serif" w:hAnsi="Liberation Serif"/>
          <w:sz w:val="28"/>
          <w:szCs w:val="28"/>
        </w:rPr>
        <w:t>Старченковым</w:t>
      </w:r>
      <w:proofErr w:type="spellEnd"/>
      <w:r>
        <w:rPr>
          <w:rFonts w:ascii="Liberation Serif" w:hAnsi="Liberation Serif"/>
          <w:sz w:val="28"/>
          <w:szCs w:val="28"/>
        </w:rPr>
        <w:t xml:space="preserve"> В.С. оказаны услуги по уборке снега трактором МТЗ.82.1.</w:t>
      </w:r>
    </w:p>
    <w:p w14:paraId="495D40C2" w14:textId="396B32E8" w:rsidR="00F936BB" w:rsidRDefault="00F936BB" w:rsidP="0046775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6BB">
        <w:rPr>
          <w:rFonts w:ascii="Liberation Serif" w:hAnsi="Liberation Serif"/>
          <w:sz w:val="28"/>
          <w:szCs w:val="28"/>
        </w:rPr>
        <w:t>В полном объеме выполнены работы по муниципальным контрактам, зак</w:t>
      </w:r>
      <w:r>
        <w:rPr>
          <w:rFonts w:ascii="Liberation Serif" w:hAnsi="Liberation Serif"/>
          <w:sz w:val="28"/>
          <w:szCs w:val="28"/>
        </w:rPr>
        <w:t xml:space="preserve">люченными с ИП </w:t>
      </w:r>
      <w:proofErr w:type="spellStart"/>
      <w:r>
        <w:rPr>
          <w:rFonts w:ascii="Liberation Serif" w:hAnsi="Liberation Serif"/>
          <w:sz w:val="28"/>
          <w:szCs w:val="28"/>
        </w:rPr>
        <w:t>Верхотуркин</w:t>
      </w:r>
      <w:r w:rsidR="00B766C1">
        <w:rPr>
          <w:rFonts w:ascii="Liberation Serif" w:hAnsi="Liberation Serif"/>
          <w:sz w:val="28"/>
          <w:szCs w:val="28"/>
        </w:rPr>
        <w:t>ым</w:t>
      </w:r>
      <w:proofErr w:type="spellEnd"/>
      <w:r>
        <w:rPr>
          <w:rFonts w:ascii="Liberation Serif" w:hAnsi="Liberation Serif"/>
          <w:sz w:val="28"/>
          <w:szCs w:val="28"/>
        </w:rPr>
        <w:t xml:space="preserve"> М.И.</w:t>
      </w:r>
      <w:r w:rsidRPr="00F936BB">
        <w:rPr>
          <w:rFonts w:ascii="Liberation Serif" w:hAnsi="Liberation Serif"/>
          <w:sz w:val="28"/>
          <w:szCs w:val="28"/>
        </w:rPr>
        <w:t xml:space="preserve"> </w:t>
      </w:r>
      <w:r w:rsidR="00D50C74" w:rsidRPr="00D50C74">
        <w:rPr>
          <w:rFonts w:ascii="Liberation Serif" w:hAnsi="Liberation Serif"/>
          <w:sz w:val="28"/>
          <w:szCs w:val="28"/>
        </w:rPr>
        <w:t>по очистке дорог от снега</w:t>
      </w:r>
      <w:r w:rsidR="00844F93">
        <w:rPr>
          <w:rFonts w:ascii="Liberation Serif" w:hAnsi="Liberation Serif"/>
          <w:sz w:val="28"/>
          <w:szCs w:val="28"/>
        </w:rPr>
        <w:t xml:space="preserve"> плужными снегоочистителями, </w:t>
      </w:r>
      <w:r w:rsidR="00C42023">
        <w:rPr>
          <w:rFonts w:ascii="Liberation Serif" w:hAnsi="Liberation Serif"/>
          <w:sz w:val="28"/>
          <w:szCs w:val="28"/>
        </w:rPr>
        <w:t xml:space="preserve">очистке дорог от снега шнекороторными снегоочистителями, россыпи </w:t>
      </w:r>
      <w:proofErr w:type="spellStart"/>
      <w:r w:rsidR="00C42023">
        <w:rPr>
          <w:rFonts w:ascii="Liberation Serif" w:hAnsi="Liberation Serif"/>
          <w:sz w:val="28"/>
          <w:szCs w:val="28"/>
        </w:rPr>
        <w:t>противогололедных</w:t>
      </w:r>
      <w:proofErr w:type="spellEnd"/>
      <w:r w:rsidR="00C42023">
        <w:rPr>
          <w:rFonts w:ascii="Liberation Serif" w:hAnsi="Liberation Serif"/>
          <w:sz w:val="28"/>
          <w:szCs w:val="28"/>
        </w:rPr>
        <w:t xml:space="preserve"> материалов комбинированной дорожной машиной на территории населенных пунктов Невьянского городского округа. </w:t>
      </w:r>
      <w:r w:rsidR="00D50C74" w:rsidRPr="00D50C74">
        <w:rPr>
          <w:rFonts w:ascii="Liberation Serif" w:hAnsi="Liberation Serif"/>
          <w:sz w:val="28"/>
          <w:szCs w:val="28"/>
        </w:rPr>
        <w:t xml:space="preserve">По </w:t>
      </w:r>
      <w:proofErr w:type="spellStart"/>
      <w:r w:rsidR="00D50C74" w:rsidRPr="00D50C74">
        <w:rPr>
          <w:rFonts w:ascii="Liberation Serif" w:hAnsi="Liberation Serif"/>
          <w:sz w:val="28"/>
          <w:szCs w:val="28"/>
        </w:rPr>
        <w:t>Быньговско</w:t>
      </w:r>
      <w:proofErr w:type="spellEnd"/>
      <w:r w:rsidR="008A6DC6">
        <w:rPr>
          <w:rFonts w:ascii="Liberation Serif" w:hAnsi="Liberation Serif"/>
          <w:sz w:val="28"/>
          <w:szCs w:val="28"/>
        </w:rPr>
        <w:t xml:space="preserve"> </w:t>
      </w:r>
      <w:r w:rsidR="00D50C74" w:rsidRPr="00D50C74">
        <w:rPr>
          <w:rFonts w:ascii="Liberation Serif" w:hAnsi="Liberation Serif"/>
          <w:sz w:val="28"/>
          <w:szCs w:val="28"/>
        </w:rPr>
        <w:t>-</w:t>
      </w:r>
      <w:r w:rsidR="008A6DC6">
        <w:rPr>
          <w:rFonts w:ascii="Liberation Serif" w:hAnsi="Liberation Serif"/>
          <w:sz w:val="28"/>
          <w:szCs w:val="28"/>
        </w:rPr>
        <w:t xml:space="preserve"> </w:t>
      </w:r>
      <w:r w:rsidR="00D50C74" w:rsidRPr="00D50C74">
        <w:rPr>
          <w:rFonts w:ascii="Liberation Serif" w:hAnsi="Liberation Serif"/>
          <w:sz w:val="28"/>
          <w:szCs w:val="28"/>
        </w:rPr>
        <w:t xml:space="preserve">Ребристому </w:t>
      </w:r>
      <w:r w:rsidR="00F90C29">
        <w:rPr>
          <w:rFonts w:ascii="Liberation Serif" w:hAnsi="Liberation Serif"/>
          <w:sz w:val="28"/>
          <w:szCs w:val="28"/>
        </w:rPr>
        <w:t xml:space="preserve">кусту </w:t>
      </w:r>
      <w:r w:rsidR="00D314F2">
        <w:rPr>
          <w:rFonts w:ascii="Liberation Serif" w:hAnsi="Liberation Serif"/>
          <w:sz w:val="28"/>
          <w:szCs w:val="28"/>
        </w:rPr>
        <w:t>убрано 862,77 м3 снега</w:t>
      </w:r>
      <w:r w:rsidR="00D50C74" w:rsidRPr="00D50C74">
        <w:rPr>
          <w:rFonts w:ascii="Liberation Serif" w:hAnsi="Liberation Serif"/>
          <w:sz w:val="28"/>
          <w:szCs w:val="28"/>
        </w:rPr>
        <w:t xml:space="preserve">. </w:t>
      </w:r>
      <w:r w:rsidR="00733BFA">
        <w:rPr>
          <w:rFonts w:ascii="Liberation Serif" w:hAnsi="Liberation Serif"/>
          <w:sz w:val="28"/>
          <w:szCs w:val="28"/>
        </w:rPr>
        <w:t>Также по муниципальному контракту с ООО «АБФ</w:t>
      </w:r>
      <w:r w:rsidR="008F0FEA">
        <w:rPr>
          <w:rFonts w:ascii="Liberation Serif" w:hAnsi="Liberation Serif"/>
          <w:sz w:val="28"/>
          <w:szCs w:val="28"/>
        </w:rPr>
        <w:t xml:space="preserve">-Урал» </w:t>
      </w:r>
      <w:r w:rsidR="00B8292C">
        <w:rPr>
          <w:rFonts w:ascii="Liberation Serif" w:hAnsi="Liberation Serif"/>
          <w:sz w:val="28"/>
          <w:szCs w:val="28"/>
        </w:rPr>
        <w:t>выполнены работы п</w:t>
      </w:r>
      <w:r w:rsidR="00D50C74" w:rsidRPr="00D50C74">
        <w:rPr>
          <w:rFonts w:ascii="Liberation Serif" w:hAnsi="Liberation Serif"/>
          <w:sz w:val="28"/>
          <w:szCs w:val="28"/>
        </w:rPr>
        <w:t>о Конево</w:t>
      </w:r>
      <w:r w:rsidR="008A6DC6">
        <w:rPr>
          <w:rFonts w:ascii="Liberation Serif" w:hAnsi="Liberation Serif"/>
          <w:sz w:val="28"/>
          <w:szCs w:val="28"/>
        </w:rPr>
        <w:t xml:space="preserve"> </w:t>
      </w:r>
      <w:r w:rsidR="00D50C74" w:rsidRPr="00D50C74">
        <w:rPr>
          <w:rFonts w:ascii="Liberation Serif" w:hAnsi="Liberation Serif"/>
          <w:sz w:val="28"/>
          <w:szCs w:val="28"/>
        </w:rPr>
        <w:t>-</w:t>
      </w:r>
      <w:r w:rsidR="008A6DC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8058D1">
        <w:rPr>
          <w:rFonts w:ascii="Liberation Serif" w:hAnsi="Liberation Serif"/>
          <w:sz w:val="28"/>
          <w:szCs w:val="28"/>
        </w:rPr>
        <w:t>Аятскому</w:t>
      </w:r>
      <w:proofErr w:type="spellEnd"/>
      <w:r w:rsidR="008058D1">
        <w:rPr>
          <w:rFonts w:ascii="Liberation Serif" w:hAnsi="Liberation Serif"/>
          <w:sz w:val="28"/>
          <w:szCs w:val="28"/>
        </w:rPr>
        <w:t xml:space="preserve"> кусту</w:t>
      </w:r>
      <w:r w:rsidR="00B8292C">
        <w:rPr>
          <w:rFonts w:ascii="Liberation Serif" w:hAnsi="Liberation Serif"/>
          <w:sz w:val="28"/>
          <w:szCs w:val="28"/>
        </w:rPr>
        <w:t xml:space="preserve"> и</w:t>
      </w:r>
      <w:r w:rsidR="008058D1">
        <w:rPr>
          <w:rFonts w:ascii="Liberation Serif" w:hAnsi="Liberation Serif"/>
          <w:sz w:val="28"/>
          <w:szCs w:val="28"/>
        </w:rPr>
        <w:t xml:space="preserve"> убрано 784</w:t>
      </w:r>
      <w:r w:rsidR="00B8292C">
        <w:rPr>
          <w:rFonts w:ascii="Liberation Serif" w:hAnsi="Liberation Serif"/>
          <w:sz w:val="28"/>
          <w:szCs w:val="28"/>
        </w:rPr>
        <w:t xml:space="preserve"> м3 снега.</w:t>
      </w:r>
      <w:r w:rsidR="00467753">
        <w:rPr>
          <w:rFonts w:ascii="Liberation Serif" w:hAnsi="Liberation Serif"/>
          <w:sz w:val="28"/>
          <w:szCs w:val="28"/>
        </w:rPr>
        <w:t xml:space="preserve"> По муниципальным контрактам, заключенных</w:t>
      </w:r>
      <w:r w:rsidRPr="00F936BB">
        <w:rPr>
          <w:rFonts w:ascii="Liberation Serif" w:hAnsi="Liberation Serif"/>
          <w:sz w:val="28"/>
          <w:szCs w:val="28"/>
        </w:rPr>
        <w:t xml:space="preserve"> с ИП </w:t>
      </w:r>
      <w:proofErr w:type="spellStart"/>
      <w:r w:rsidRPr="00F936BB">
        <w:rPr>
          <w:rFonts w:ascii="Liberation Serif" w:hAnsi="Liberation Serif"/>
          <w:sz w:val="28"/>
          <w:szCs w:val="28"/>
        </w:rPr>
        <w:t>Одно</w:t>
      </w:r>
      <w:r w:rsidR="00981B18">
        <w:rPr>
          <w:rFonts w:ascii="Liberation Serif" w:hAnsi="Liberation Serif"/>
          <w:sz w:val="28"/>
          <w:szCs w:val="28"/>
        </w:rPr>
        <w:t>раленко</w:t>
      </w:r>
      <w:proofErr w:type="spellEnd"/>
      <w:r w:rsidR="00981B18">
        <w:rPr>
          <w:rFonts w:ascii="Liberation Serif" w:hAnsi="Liberation Serif"/>
          <w:sz w:val="28"/>
          <w:szCs w:val="28"/>
        </w:rPr>
        <w:t xml:space="preserve"> Э.В. по кусту Калиново, п</w:t>
      </w:r>
      <w:r w:rsidRPr="00F936BB">
        <w:rPr>
          <w:rFonts w:ascii="Liberation Serif" w:hAnsi="Liberation Serif"/>
          <w:sz w:val="28"/>
          <w:szCs w:val="28"/>
        </w:rPr>
        <w:t xml:space="preserve">роизведено зимнее </w:t>
      </w:r>
      <w:proofErr w:type="spellStart"/>
      <w:r w:rsidRPr="00F936BB">
        <w:rPr>
          <w:rFonts w:ascii="Liberation Serif" w:hAnsi="Liberation Serif"/>
          <w:sz w:val="28"/>
          <w:szCs w:val="28"/>
        </w:rPr>
        <w:t>грейдирование</w:t>
      </w:r>
      <w:proofErr w:type="spellEnd"/>
      <w:r w:rsidRPr="00F936BB">
        <w:rPr>
          <w:rFonts w:ascii="Liberation Serif" w:hAnsi="Liberation Serif"/>
          <w:sz w:val="28"/>
          <w:szCs w:val="28"/>
        </w:rPr>
        <w:t xml:space="preserve"> дорог </w:t>
      </w:r>
      <w:r w:rsidR="00981B18">
        <w:rPr>
          <w:rFonts w:ascii="Liberation Serif" w:hAnsi="Liberation Serif"/>
          <w:sz w:val="28"/>
          <w:szCs w:val="28"/>
        </w:rPr>
        <w:t xml:space="preserve">и убрано </w:t>
      </w:r>
      <w:r w:rsidRPr="00F936BB">
        <w:rPr>
          <w:rFonts w:ascii="Liberation Serif" w:hAnsi="Liberation Serif"/>
          <w:sz w:val="28"/>
          <w:szCs w:val="28"/>
        </w:rPr>
        <w:t>864,67 м3 снега.</w:t>
      </w:r>
    </w:p>
    <w:p w14:paraId="041B7869" w14:textId="133F82B7" w:rsidR="00E95E12" w:rsidRDefault="00E95E12" w:rsidP="005F7334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полном объеме выполнены работ</w:t>
      </w:r>
      <w:r w:rsidR="00057F99">
        <w:rPr>
          <w:rFonts w:ascii="Liberation Serif" w:hAnsi="Liberation Serif"/>
          <w:sz w:val="28"/>
          <w:szCs w:val="28"/>
        </w:rPr>
        <w:t>ы по муниципальному контракту с</w:t>
      </w:r>
      <w:r w:rsidR="005D4EE4">
        <w:rPr>
          <w:rFonts w:ascii="Liberation Serif" w:hAnsi="Liberation Serif"/>
          <w:sz w:val="28"/>
          <w:szCs w:val="28"/>
        </w:rPr>
        <w:t xml:space="preserve">                   </w:t>
      </w:r>
      <w:r w:rsidR="00F729D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АО </w:t>
      </w:r>
      <w:r w:rsidRPr="00E95E12">
        <w:rPr>
          <w:rFonts w:ascii="Liberation Serif" w:hAnsi="Liberation Serif"/>
          <w:sz w:val="28"/>
          <w:szCs w:val="28"/>
        </w:rPr>
        <w:t>«</w:t>
      </w:r>
      <w:proofErr w:type="spellStart"/>
      <w:r w:rsidRPr="00E95E12">
        <w:rPr>
          <w:rFonts w:ascii="Liberation Serif" w:hAnsi="Liberation Serif"/>
          <w:sz w:val="28"/>
          <w:szCs w:val="28"/>
        </w:rPr>
        <w:t>Свердловскавтодор</w:t>
      </w:r>
      <w:proofErr w:type="spellEnd"/>
      <w:r w:rsidRPr="00E95E12">
        <w:rPr>
          <w:rFonts w:ascii="Liberation Serif" w:hAnsi="Liberation Serif"/>
          <w:sz w:val="28"/>
          <w:szCs w:val="28"/>
        </w:rPr>
        <w:t xml:space="preserve">» на поставку мелкозернистой асфальтобетонной </w:t>
      </w:r>
      <w:r w:rsidR="004F78AA">
        <w:rPr>
          <w:rFonts w:ascii="Liberation Serif" w:hAnsi="Liberation Serif"/>
          <w:sz w:val="28"/>
          <w:szCs w:val="28"/>
        </w:rPr>
        <w:t>смеси и эмульсии битумной ЭБК-2.</w:t>
      </w:r>
      <w:r w:rsidRPr="00E95E12">
        <w:rPr>
          <w:rFonts w:ascii="Liberation Serif" w:hAnsi="Liberation Serif"/>
          <w:sz w:val="28"/>
          <w:szCs w:val="28"/>
        </w:rPr>
        <w:t xml:space="preserve"> Проведен   ямочный ремонт ас</w:t>
      </w:r>
      <w:r w:rsidR="001A39E3">
        <w:rPr>
          <w:rFonts w:ascii="Liberation Serif" w:hAnsi="Liberation Serif"/>
          <w:sz w:val="28"/>
          <w:szCs w:val="28"/>
        </w:rPr>
        <w:t xml:space="preserve">фальтобетонного покрытия дороги </w:t>
      </w:r>
      <w:r w:rsidRPr="00E95E12">
        <w:rPr>
          <w:rFonts w:ascii="Liberation Serif" w:hAnsi="Liberation Serif"/>
          <w:sz w:val="28"/>
          <w:szCs w:val="28"/>
        </w:rPr>
        <w:t>у</w:t>
      </w:r>
      <w:r w:rsidR="00962E35">
        <w:rPr>
          <w:rFonts w:ascii="Liberation Serif" w:hAnsi="Liberation Serif"/>
          <w:sz w:val="28"/>
          <w:szCs w:val="28"/>
        </w:rPr>
        <w:t xml:space="preserve">л. Кирова (от перекрестка </w:t>
      </w:r>
      <w:r w:rsidRPr="00E95E12">
        <w:rPr>
          <w:rFonts w:ascii="Liberation Serif" w:hAnsi="Liberation Serif"/>
          <w:sz w:val="28"/>
          <w:szCs w:val="28"/>
        </w:rPr>
        <w:t>ул. Кирова-Свободы до перекрестка Киров</w:t>
      </w:r>
      <w:proofErr w:type="gramStart"/>
      <w:r w:rsidRPr="00E95E12">
        <w:rPr>
          <w:rFonts w:ascii="Liberation Serif" w:hAnsi="Liberation Serif"/>
          <w:sz w:val="28"/>
          <w:szCs w:val="28"/>
        </w:rPr>
        <w:t>а-</w:t>
      </w:r>
      <w:proofErr w:type="gramEnd"/>
      <w:r w:rsidRPr="00E95E12">
        <w:rPr>
          <w:rFonts w:ascii="Liberation Serif" w:hAnsi="Liberation Serif"/>
          <w:sz w:val="28"/>
          <w:szCs w:val="28"/>
        </w:rPr>
        <w:t xml:space="preserve"> переулок </w:t>
      </w:r>
      <w:r w:rsidR="00962E35">
        <w:rPr>
          <w:rFonts w:ascii="Liberation Serif" w:hAnsi="Liberation Serif"/>
          <w:sz w:val="28"/>
          <w:szCs w:val="28"/>
        </w:rPr>
        <w:t>Некрасова</w:t>
      </w:r>
      <w:r w:rsidR="001A39E3">
        <w:rPr>
          <w:rFonts w:ascii="Liberation Serif" w:hAnsi="Liberation Serif"/>
          <w:sz w:val="28"/>
          <w:szCs w:val="28"/>
        </w:rPr>
        <w:t>, общей площадью</w:t>
      </w:r>
      <w:r w:rsidR="00962E35">
        <w:rPr>
          <w:rFonts w:ascii="Liberation Serif" w:hAnsi="Liberation Serif"/>
          <w:sz w:val="28"/>
          <w:szCs w:val="28"/>
        </w:rPr>
        <w:t xml:space="preserve"> 80 м2).</w:t>
      </w:r>
    </w:p>
    <w:p w14:paraId="755EAB37" w14:textId="77777777" w:rsidR="00293DF5" w:rsidRPr="00293DF5" w:rsidRDefault="00293DF5" w:rsidP="00293DF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93DF5">
        <w:rPr>
          <w:rFonts w:ascii="Liberation Serif" w:hAnsi="Liberation Serif"/>
          <w:sz w:val="28"/>
          <w:szCs w:val="28"/>
        </w:rPr>
        <w:t>Согласно Уставу, утвержденному постановлением администрации Невьянского городского округа от 20.04.2022 № 659-п, исполнение функций муниципального заказчика в сфере организации производства работ по содержанию и ремонту автомобильных дорог общего пользования, мостов и иных транспортных инженерных сооружений (включая технические средства регулирования дорожного движения) Невьянского городского округа возложены на муниципальное казенное учреждение «Единая дежурно-диспетчерская служба Невьянского городского округа».</w:t>
      </w:r>
      <w:proofErr w:type="gramEnd"/>
    </w:p>
    <w:p w14:paraId="70FB6E47" w14:textId="46D8660A" w:rsidR="00293DF5" w:rsidRDefault="00293DF5" w:rsidP="00293DF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93DF5">
        <w:rPr>
          <w:rFonts w:ascii="Liberation Serif" w:hAnsi="Liberation Serif"/>
          <w:sz w:val="28"/>
          <w:szCs w:val="28"/>
        </w:rPr>
        <w:t>Согласно постановлениям администрации Невьянского городского округа от 22.06.2022 № 1062-п, от 30.06.2022 № 1125-п с 01.07.2022 из оперативного управления муниципального бюджетного учреждения «Управление хозяйством Невьянского городского округа», было изъято муниципальное имущество в отношении улично-дорожной сети и передано в оперативное управление Муниципальному казенному учреждению «Единая дежурно-диспетчерская служба Невьянского городского округа» (далее – МКУ «ЕДДС НГО»</w:t>
      </w:r>
      <w:r w:rsidR="002E0196">
        <w:rPr>
          <w:rFonts w:ascii="Liberation Serif" w:hAnsi="Liberation Serif"/>
          <w:sz w:val="28"/>
          <w:szCs w:val="28"/>
        </w:rPr>
        <w:t>)</w:t>
      </w:r>
      <w:r w:rsidRPr="00293DF5">
        <w:rPr>
          <w:rFonts w:ascii="Liberation Serif" w:hAnsi="Liberation Serif"/>
          <w:sz w:val="28"/>
          <w:szCs w:val="28"/>
        </w:rPr>
        <w:t>.</w:t>
      </w:r>
      <w:proofErr w:type="gramEnd"/>
    </w:p>
    <w:p w14:paraId="76CF6991" w14:textId="7A432B6E" w:rsidR="00AA6EC5" w:rsidRDefault="00725670" w:rsidP="00293DF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 рамках мероприятий </w:t>
      </w:r>
      <w:r w:rsidRPr="00725670">
        <w:rPr>
          <w:rFonts w:ascii="Liberation Serif" w:hAnsi="Liberation Serif"/>
          <w:sz w:val="28"/>
          <w:szCs w:val="28"/>
        </w:rPr>
        <w:t>по содержанию улично-дорожной сети МКУ «ЕДДС НГО» были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0E15F7">
        <w:rPr>
          <w:rFonts w:ascii="Liberation Serif" w:hAnsi="Liberation Serif"/>
          <w:sz w:val="28"/>
          <w:szCs w:val="28"/>
        </w:rPr>
        <w:t xml:space="preserve">заключены муниципальные контракты </w:t>
      </w:r>
      <w:r w:rsidR="00550F49">
        <w:rPr>
          <w:rFonts w:ascii="Liberation Serif" w:hAnsi="Liberation Serif"/>
          <w:sz w:val="28"/>
          <w:szCs w:val="28"/>
        </w:rPr>
        <w:t>и выполнены</w:t>
      </w:r>
      <w:r w:rsidR="00C96D99">
        <w:rPr>
          <w:rFonts w:ascii="Liberation Serif" w:hAnsi="Liberation Serif"/>
          <w:sz w:val="28"/>
          <w:szCs w:val="28"/>
        </w:rPr>
        <w:t xml:space="preserve"> следующие работы:</w:t>
      </w:r>
    </w:p>
    <w:p w14:paraId="59234978" w14:textId="6EC8C435" w:rsidR="00E416A9" w:rsidRPr="00F65EE7" w:rsidRDefault="00E416A9" w:rsidP="00F65EE7">
      <w:pPr>
        <w:widowControl/>
        <w:autoSpaceDE/>
        <w:autoSpaceDN/>
        <w:adjustRightInd/>
        <w:spacing w:line="276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EE7">
        <w:rPr>
          <w:rFonts w:ascii="Liberation Serif" w:hAnsi="Liberation Serif"/>
          <w:sz w:val="28"/>
          <w:szCs w:val="28"/>
        </w:rPr>
        <w:t xml:space="preserve">- </w:t>
      </w:r>
      <w:r w:rsidR="00491D5A" w:rsidRPr="00F65EE7">
        <w:rPr>
          <w:rFonts w:ascii="Liberation Serif" w:hAnsi="Liberation Serif"/>
          <w:sz w:val="28"/>
          <w:szCs w:val="28"/>
        </w:rPr>
        <w:t>восстановление</w:t>
      </w:r>
      <w:r w:rsidR="00EF1E90" w:rsidRPr="00F65EE7">
        <w:rPr>
          <w:rFonts w:ascii="Liberation Serif" w:hAnsi="Liberation Serif"/>
          <w:sz w:val="28"/>
          <w:szCs w:val="28"/>
        </w:rPr>
        <w:t xml:space="preserve"> профиля грунтовых дорог</w:t>
      </w:r>
      <w:r w:rsidR="00550F49">
        <w:rPr>
          <w:rFonts w:ascii="Liberation Serif" w:hAnsi="Liberation Serif"/>
          <w:sz w:val="28"/>
          <w:szCs w:val="28"/>
        </w:rPr>
        <w:t>,</w:t>
      </w:r>
      <w:r w:rsidR="00EF1E90" w:rsidRPr="00F65EE7">
        <w:rPr>
          <w:rFonts w:ascii="Liberation Serif" w:hAnsi="Liberation Serif"/>
          <w:sz w:val="28"/>
          <w:szCs w:val="28"/>
        </w:rPr>
        <w:t xml:space="preserve"> общей площадью 396 500 м</w:t>
      </w:r>
      <w:proofErr w:type="gramStart"/>
      <w:r w:rsidR="00EF1E90" w:rsidRPr="00F65EE7">
        <w:rPr>
          <w:rFonts w:ascii="Liberation Serif" w:hAnsi="Liberation Serif"/>
          <w:sz w:val="28"/>
          <w:szCs w:val="28"/>
        </w:rPr>
        <w:t>2</w:t>
      </w:r>
      <w:proofErr w:type="gramEnd"/>
      <w:r w:rsidR="00EF1E90" w:rsidRPr="00F65EE7">
        <w:rPr>
          <w:rFonts w:ascii="Liberation Serif" w:hAnsi="Liberation Serif"/>
          <w:sz w:val="28"/>
          <w:szCs w:val="28"/>
        </w:rPr>
        <w:t>;</w:t>
      </w:r>
    </w:p>
    <w:p w14:paraId="0CE8BEB2" w14:textId="5AF55B60" w:rsidR="00EF1E90" w:rsidRDefault="00491D5A" w:rsidP="00E145EC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восстановление</w:t>
      </w:r>
      <w:r w:rsidR="00E3587E" w:rsidRPr="00E3587E">
        <w:rPr>
          <w:rFonts w:ascii="Liberation Serif" w:hAnsi="Liberation Serif"/>
          <w:sz w:val="28"/>
          <w:szCs w:val="28"/>
        </w:rPr>
        <w:t xml:space="preserve"> дорожного полотна в городе Невьянске на улице Шевченко, общая площадь составила 850 м</w:t>
      </w:r>
      <w:proofErr w:type="gramStart"/>
      <w:r w:rsidR="00E3587E" w:rsidRPr="00E3587E">
        <w:rPr>
          <w:rFonts w:ascii="Liberation Serif" w:hAnsi="Liberation Serif"/>
          <w:sz w:val="28"/>
          <w:szCs w:val="28"/>
        </w:rPr>
        <w:t>2</w:t>
      </w:r>
      <w:proofErr w:type="gramEnd"/>
      <w:r w:rsidR="00E145EC">
        <w:rPr>
          <w:rFonts w:ascii="Liberation Serif" w:hAnsi="Liberation Serif"/>
          <w:sz w:val="28"/>
          <w:szCs w:val="28"/>
        </w:rPr>
        <w:t>;</w:t>
      </w:r>
    </w:p>
    <w:p w14:paraId="76BDD846" w14:textId="26E8048F" w:rsidR="00E145EC" w:rsidRPr="00C0297A" w:rsidRDefault="00E145EC" w:rsidP="00870D3E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9427E0">
        <w:rPr>
          <w:rFonts w:ascii="Liberation Serif" w:hAnsi="Liberation Serif"/>
          <w:sz w:val="28"/>
          <w:szCs w:val="28"/>
        </w:rPr>
        <w:t>очистка</w:t>
      </w:r>
      <w:r w:rsidRPr="00E145EC">
        <w:rPr>
          <w:rFonts w:ascii="Liberation Serif" w:hAnsi="Liberation Serif"/>
          <w:sz w:val="28"/>
          <w:szCs w:val="28"/>
        </w:rPr>
        <w:t xml:space="preserve"> до</w:t>
      </w:r>
      <w:r w:rsidR="009427E0">
        <w:rPr>
          <w:rFonts w:ascii="Liberation Serif" w:hAnsi="Liberation Serif"/>
          <w:sz w:val="28"/>
          <w:szCs w:val="28"/>
        </w:rPr>
        <w:t>рог от снега и вывоз</w:t>
      </w:r>
      <w:r w:rsidR="00870D3E">
        <w:rPr>
          <w:rFonts w:ascii="Liberation Serif" w:hAnsi="Liberation Serif"/>
          <w:sz w:val="28"/>
          <w:szCs w:val="28"/>
        </w:rPr>
        <w:t xml:space="preserve"> в объеме </w:t>
      </w:r>
      <w:r w:rsidR="00C0297A">
        <w:rPr>
          <w:rFonts w:ascii="Liberation Serif" w:hAnsi="Liberation Serif"/>
          <w:sz w:val="28"/>
          <w:szCs w:val="28"/>
        </w:rPr>
        <w:t>1 093,4</w:t>
      </w:r>
      <w:r w:rsidRPr="00E145EC">
        <w:rPr>
          <w:rFonts w:ascii="Liberation Serif" w:hAnsi="Liberation Serif"/>
          <w:sz w:val="28"/>
          <w:szCs w:val="28"/>
        </w:rPr>
        <w:t xml:space="preserve"> м3,</w:t>
      </w:r>
      <w:r w:rsidR="00705CB5">
        <w:rPr>
          <w:rFonts w:ascii="Liberation Serif" w:hAnsi="Liberation Serif"/>
          <w:sz w:val="28"/>
          <w:szCs w:val="28"/>
        </w:rPr>
        <w:t xml:space="preserve"> также</w:t>
      </w:r>
      <w:r w:rsidRPr="00E145EC">
        <w:rPr>
          <w:rFonts w:ascii="Liberation Serif" w:hAnsi="Liberation Serif"/>
          <w:sz w:val="28"/>
          <w:szCs w:val="28"/>
        </w:rPr>
        <w:t xml:space="preserve"> проведена россыпь </w:t>
      </w:r>
      <w:proofErr w:type="spellStart"/>
      <w:r w:rsidRPr="00E145EC">
        <w:rPr>
          <w:rFonts w:ascii="Liberation Serif" w:hAnsi="Liberation Serif"/>
          <w:sz w:val="28"/>
          <w:szCs w:val="28"/>
        </w:rPr>
        <w:t>противогололедных</w:t>
      </w:r>
      <w:proofErr w:type="spellEnd"/>
      <w:r w:rsidRPr="00E145EC">
        <w:rPr>
          <w:rFonts w:ascii="Liberation Serif" w:hAnsi="Liberation Serif"/>
          <w:sz w:val="28"/>
          <w:szCs w:val="28"/>
        </w:rPr>
        <w:t xml:space="preserve"> материалов в объеме</w:t>
      </w:r>
      <w:r w:rsidR="00870D3E">
        <w:rPr>
          <w:rFonts w:ascii="Liberation Serif" w:hAnsi="Liberation Serif"/>
          <w:sz w:val="28"/>
          <w:szCs w:val="28"/>
        </w:rPr>
        <w:t xml:space="preserve"> </w:t>
      </w:r>
      <w:r w:rsidRPr="00E145EC">
        <w:rPr>
          <w:rFonts w:ascii="Liberation Serif" w:hAnsi="Liberation Serif"/>
          <w:sz w:val="28"/>
          <w:szCs w:val="28"/>
        </w:rPr>
        <w:t>470 м3.</w:t>
      </w:r>
    </w:p>
    <w:p w14:paraId="0E6A43A5" w14:textId="1C6215C5" w:rsidR="00760B55" w:rsidRDefault="00424405" w:rsidP="0042440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E1AF8">
        <w:rPr>
          <w:rFonts w:ascii="Liberation Serif" w:hAnsi="Liberation Serif"/>
          <w:sz w:val="28"/>
          <w:szCs w:val="28"/>
        </w:rPr>
        <w:t xml:space="preserve">обустройство, содержание и ремонт технических средств организации дорожного движения в сумме </w:t>
      </w:r>
      <w:r>
        <w:rPr>
          <w:rFonts w:ascii="Liberation Serif" w:hAnsi="Liberation Serif"/>
          <w:sz w:val="28"/>
          <w:szCs w:val="28"/>
        </w:rPr>
        <w:t>1 893,60</w:t>
      </w:r>
      <w:r w:rsidR="00760B55">
        <w:rPr>
          <w:rFonts w:ascii="Liberation Serif" w:hAnsi="Liberation Serif"/>
          <w:sz w:val="28"/>
          <w:szCs w:val="28"/>
        </w:rPr>
        <w:t xml:space="preserve"> тыс. рублей и выполнены следующие работы:</w:t>
      </w:r>
    </w:p>
    <w:p w14:paraId="7FF2686D" w14:textId="52056057" w:rsidR="006772E2" w:rsidRDefault="002A28A8" w:rsidP="002A28A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F715BF">
        <w:rPr>
          <w:rFonts w:ascii="Liberation Serif" w:hAnsi="Liberation Serif"/>
          <w:sz w:val="28"/>
          <w:szCs w:val="28"/>
        </w:rPr>
        <w:t xml:space="preserve">по муниципальному контракту между МБУ «Управление хозяйством НГО» </w:t>
      </w:r>
      <w:proofErr w:type="gramStart"/>
      <w:r w:rsidR="00F715BF">
        <w:rPr>
          <w:rFonts w:ascii="Liberation Serif" w:hAnsi="Liberation Serif"/>
          <w:sz w:val="28"/>
          <w:szCs w:val="28"/>
        </w:rPr>
        <w:t>и</w:t>
      </w:r>
      <w:r w:rsidR="00B73552">
        <w:rPr>
          <w:rFonts w:ascii="Liberation Serif" w:hAnsi="Liberation Serif"/>
          <w:sz w:val="28"/>
          <w:szCs w:val="28"/>
        </w:rPr>
        <w:t xml:space="preserve"> </w:t>
      </w:r>
      <w:r w:rsidR="00B04700">
        <w:rPr>
          <w:rFonts w:ascii="Liberation Serif" w:hAnsi="Liberation Serif"/>
          <w:sz w:val="28"/>
          <w:szCs w:val="28"/>
        </w:rPr>
        <w:t>ООО</w:t>
      </w:r>
      <w:proofErr w:type="gramEnd"/>
      <w:r w:rsidR="00B04700">
        <w:rPr>
          <w:rFonts w:ascii="Liberation Serif" w:hAnsi="Liberation Serif"/>
          <w:sz w:val="28"/>
          <w:szCs w:val="28"/>
        </w:rPr>
        <w:t xml:space="preserve"> «АТИС» </w:t>
      </w:r>
      <w:r w:rsidR="006772E2">
        <w:rPr>
          <w:rFonts w:ascii="Liberation Serif" w:hAnsi="Liberation Serif"/>
          <w:sz w:val="28"/>
          <w:szCs w:val="28"/>
        </w:rPr>
        <w:t>оказаны</w:t>
      </w:r>
      <w:r w:rsidR="006772E2" w:rsidRPr="00A32CCB">
        <w:rPr>
          <w:rFonts w:ascii="Liberation Serif" w:hAnsi="Liberation Serif"/>
          <w:sz w:val="28"/>
          <w:szCs w:val="28"/>
        </w:rPr>
        <w:t xml:space="preserve"> услуг</w:t>
      </w:r>
      <w:r w:rsidR="006772E2">
        <w:rPr>
          <w:rFonts w:ascii="Liberation Serif" w:hAnsi="Liberation Serif"/>
          <w:sz w:val="28"/>
          <w:szCs w:val="28"/>
        </w:rPr>
        <w:t>и</w:t>
      </w:r>
      <w:r w:rsidR="006772E2" w:rsidRPr="00A32CCB">
        <w:rPr>
          <w:rFonts w:ascii="Liberation Serif" w:hAnsi="Liberation Serif"/>
          <w:sz w:val="28"/>
          <w:szCs w:val="28"/>
        </w:rPr>
        <w:t xml:space="preserve"> по содержанию, обслуживанию и ремонту технических средств регулирования (светофорных об</w:t>
      </w:r>
      <w:r w:rsidR="006772E2">
        <w:rPr>
          <w:rFonts w:ascii="Liberation Serif" w:hAnsi="Liberation Serif"/>
          <w:sz w:val="28"/>
          <w:szCs w:val="28"/>
        </w:rPr>
        <w:t xml:space="preserve">ъектов) на территории </w:t>
      </w:r>
      <w:r>
        <w:rPr>
          <w:rFonts w:ascii="Liberation Serif" w:hAnsi="Liberation Serif"/>
          <w:sz w:val="28"/>
          <w:szCs w:val="28"/>
        </w:rPr>
        <w:t>г. Невьянска.</w:t>
      </w:r>
      <w:r w:rsidR="0072433E">
        <w:rPr>
          <w:rFonts w:ascii="Liberation Serif" w:hAnsi="Liberation Serif"/>
          <w:sz w:val="28"/>
          <w:szCs w:val="28"/>
        </w:rPr>
        <w:t xml:space="preserve"> </w:t>
      </w:r>
      <w:r w:rsidR="00B73552">
        <w:rPr>
          <w:rFonts w:ascii="Liberation Serif" w:hAnsi="Liberation Serif"/>
          <w:sz w:val="28"/>
          <w:szCs w:val="28"/>
        </w:rPr>
        <w:t xml:space="preserve">В дальнейшем </w:t>
      </w:r>
      <w:r w:rsidR="00AC1300">
        <w:rPr>
          <w:rFonts w:ascii="Liberation Serif" w:hAnsi="Liberation Serif"/>
          <w:sz w:val="28"/>
          <w:szCs w:val="28"/>
        </w:rPr>
        <w:t>в данном контракте произведена замена заказчика на МКУ «</w:t>
      </w:r>
      <w:r w:rsidR="00000C02">
        <w:rPr>
          <w:rFonts w:ascii="Liberation Serif" w:hAnsi="Liberation Serif"/>
          <w:sz w:val="28"/>
          <w:szCs w:val="28"/>
        </w:rPr>
        <w:t>ЕДДС</w:t>
      </w:r>
      <w:r w:rsidR="00AC1300">
        <w:rPr>
          <w:rFonts w:ascii="Liberation Serif" w:hAnsi="Liberation Serif"/>
          <w:sz w:val="28"/>
          <w:szCs w:val="28"/>
        </w:rPr>
        <w:t>».</w:t>
      </w:r>
      <w:r w:rsidR="00B73552">
        <w:rPr>
          <w:rFonts w:ascii="Liberation Serif" w:hAnsi="Liberation Serif"/>
          <w:sz w:val="28"/>
          <w:szCs w:val="28"/>
        </w:rPr>
        <w:t xml:space="preserve"> </w:t>
      </w:r>
    </w:p>
    <w:p w14:paraId="334DDCB2" w14:textId="0EBAFA93" w:rsidR="00442186" w:rsidRDefault="00442186" w:rsidP="002A28A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рамках выполнения работ </w:t>
      </w:r>
      <w:r w:rsidR="00F22B92">
        <w:rPr>
          <w:rFonts w:ascii="Liberation Serif" w:hAnsi="Liberation Serif"/>
          <w:sz w:val="28"/>
          <w:szCs w:val="28"/>
        </w:rPr>
        <w:t xml:space="preserve">по муниципальным контрактам между МКУ «ЕДДС» </w:t>
      </w:r>
      <w:proofErr w:type="gramStart"/>
      <w:r w:rsidR="00F22B92">
        <w:rPr>
          <w:rFonts w:ascii="Liberation Serif" w:hAnsi="Liberation Serif"/>
          <w:sz w:val="28"/>
          <w:szCs w:val="28"/>
        </w:rPr>
        <w:t>и ООО</w:t>
      </w:r>
      <w:proofErr w:type="gramEnd"/>
      <w:r w:rsidR="00F22B92">
        <w:rPr>
          <w:rFonts w:ascii="Liberation Serif" w:hAnsi="Liberation Serif"/>
          <w:sz w:val="28"/>
          <w:szCs w:val="28"/>
        </w:rPr>
        <w:t xml:space="preserve"> «АТИС» выполнены следующие работы:</w:t>
      </w:r>
    </w:p>
    <w:p w14:paraId="31DCFE7E" w14:textId="54B58CEB" w:rsidR="00424405" w:rsidRDefault="00760B55" w:rsidP="00B4741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</w:t>
      </w:r>
      <w:r w:rsidR="00A26701">
        <w:rPr>
          <w:rFonts w:ascii="Liberation Serif" w:hAnsi="Liberation Serif"/>
          <w:sz w:val="28"/>
          <w:szCs w:val="28"/>
        </w:rPr>
        <w:t>по содержанию, обслуживанию</w:t>
      </w:r>
      <w:r w:rsidR="007C2641">
        <w:rPr>
          <w:rFonts w:ascii="Liberation Serif" w:hAnsi="Liberation Serif"/>
          <w:sz w:val="28"/>
          <w:szCs w:val="28"/>
        </w:rPr>
        <w:t xml:space="preserve"> и ремонт</w:t>
      </w:r>
      <w:r w:rsidR="00A26701">
        <w:rPr>
          <w:rFonts w:ascii="Liberation Serif" w:hAnsi="Liberation Serif"/>
          <w:sz w:val="28"/>
          <w:szCs w:val="28"/>
        </w:rPr>
        <w:t>у</w:t>
      </w:r>
      <w:r w:rsidR="007C2641" w:rsidRPr="007C2641">
        <w:rPr>
          <w:rFonts w:ascii="Liberation Serif" w:hAnsi="Liberation Serif"/>
          <w:sz w:val="28"/>
          <w:szCs w:val="28"/>
        </w:rPr>
        <w:t xml:space="preserve"> светофорных объектов</w:t>
      </w:r>
      <w:r w:rsidR="007C2641">
        <w:rPr>
          <w:rFonts w:ascii="Liberation Serif" w:hAnsi="Liberation Serif"/>
          <w:sz w:val="28"/>
          <w:szCs w:val="28"/>
        </w:rPr>
        <w:t>;</w:t>
      </w:r>
    </w:p>
    <w:p w14:paraId="01A52AD4" w14:textId="24CAB211" w:rsidR="007C2641" w:rsidRDefault="00A26701" w:rsidP="007C2641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 обустройству</w:t>
      </w:r>
      <w:r w:rsidR="007C2641" w:rsidRPr="007C2641">
        <w:rPr>
          <w:rFonts w:ascii="Liberation Serif" w:hAnsi="Liberation Serif"/>
          <w:sz w:val="28"/>
          <w:szCs w:val="28"/>
        </w:rPr>
        <w:t xml:space="preserve"> регулируемого светофорного объекта на перекрестке улиц Мартьянова – Дзержинского в г. Невьянске</w:t>
      </w:r>
      <w:r w:rsidR="007C2641">
        <w:rPr>
          <w:rFonts w:ascii="Liberation Serif" w:hAnsi="Liberation Serif"/>
          <w:sz w:val="28"/>
          <w:szCs w:val="28"/>
        </w:rPr>
        <w:t>;</w:t>
      </w:r>
    </w:p>
    <w:p w14:paraId="6DD741AD" w14:textId="23C1B9D1" w:rsidR="007C2641" w:rsidRDefault="007C2641" w:rsidP="00FD627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26701">
        <w:rPr>
          <w:rFonts w:ascii="Liberation Serif" w:hAnsi="Liberation Serif"/>
          <w:sz w:val="28"/>
          <w:szCs w:val="28"/>
        </w:rPr>
        <w:t>по дооборудованию</w:t>
      </w:r>
      <w:r w:rsidR="00FD627F" w:rsidRPr="00FD627F">
        <w:rPr>
          <w:rFonts w:ascii="Liberation Serif" w:hAnsi="Liberation Serif"/>
          <w:sz w:val="28"/>
          <w:szCs w:val="28"/>
        </w:rPr>
        <w:t xml:space="preserve"> пешеходными секциями светофорного объекта, расположенного на перекрестке </w:t>
      </w:r>
      <w:r w:rsidR="00FD627F">
        <w:rPr>
          <w:rFonts w:ascii="Liberation Serif" w:hAnsi="Liberation Serif"/>
          <w:sz w:val="28"/>
          <w:szCs w:val="28"/>
        </w:rPr>
        <w:t>улиц Мартьянова</w:t>
      </w:r>
      <w:r w:rsidR="0080788A">
        <w:rPr>
          <w:rFonts w:ascii="Liberation Serif" w:hAnsi="Liberation Serif"/>
          <w:sz w:val="28"/>
          <w:szCs w:val="28"/>
        </w:rPr>
        <w:t xml:space="preserve"> </w:t>
      </w:r>
      <w:r w:rsidR="00FD627F">
        <w:rPr>
          <w:rFonts w:ascii="Liberation Serif" w:hAnsi="Liberation Serif"/>
          <w:sz w:val="28"/>
          <w:szCs w:val="28"/>
        </w:rPr>
        <w:t>-</w:t>
      </w:r>
      <w:r w:rsidR="0080788A">
        <w:rPr>
          <w:rFonts w:ascii="Liberation Serif" w:hAnsi="Liberation Serif"/>
          <w:sz w:val="28"/>
          <w:szCs w:val="28"/>
        </w:rPr>
        <w:t xml:space="preserve"> </w:t>
      </w:r>
      <w:r w:rsidR="00FD627F">
        <w:rPr>
          <w:rFonts w:ascii="Liberation Serif" w:hAnsi="Liberation Serif"/>
          <w:sz w:val="28"/>
          <w:szCs w:val="28"/>
        </w:rPr>
        <w:t>Дзержинского в</w:t>
      </w:r>
      <w:r w:rsidR="00256F70">
        <w:rPr>
          <w:rFonts w:ascii="Liberation Serif" w:hAnsi="Liberation Serif"/>
          <w:sz w:val="28"/>
          <w:szCs w:val="28"/>
        </w:rPr>
        <w:t xml:space="preserve"> </w:t>
      </w:r>
      <w:r w:rsidR="00FD627F" w:rsidRPr="00FD627F">
        <w:rPr>
          <w:rFonts w:ascii="Liberation Serif" w:hAnsi="Liberation Serif"/>
          <w:sz w:val="28"/>
          <w:szCs w:val="28"/>
        </w:rPr>
        <w:t>г. Невьянске</w:t>
      </w:r>
      <w:r w:rsidR="00FD627F">
        <w:rPr>
          <w:rFonts w:ascii="Liberation Serif" w:hAnsi="Liberation Serif"/>
          <w:sz w:val="28"/>
          <w:szCs w:val="28"/>
        </w:rPr>
        <w:t>;</w:t>
      </w:r>
    </w:p>
    <w:p w14:paraId="6EB914A8" w14:textId="69367058" w:rsidR="00FD627F" w:rsidRPr="00FE1AF8" w:rsidRDefault="00107067" w:rsidP="00FD627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рамках муниципального контракта межу МКУ «ЕДДС» и </w:t>
      </w:r>
      <w:r w:rsidR="00256F70">
        <w:rPr>
          <w:rFonts w:ascii="Liberation Serif" w:hAnsi="Liberation Serif"/>
          <w:sz w:val="28"/>
          <w:szCs w:val="28"/>
        </w:rPr>
        <w:t xml:space="preserve">МБУ «УХ НГО» </w:t>
      </w:r>
      <w:r w:rsidR="003C4703">
        <w:rPr>
          <w:rFonts w:ascii="Liberation Serif" w:hAnsi="Liberation Serif"/>
          <w:sz w:val="28"/>
          <w:szCs w:val="28"/>
        </w:rPr>
        <w:t xml:space="preserve">выполнены работы </w:t>
      </w:r>
      <w:r w:rsidR="00A26701">
        <w:rPr>
          <w:rFonts w:ascii="Liberation Serif" w:hAnsi="Liberation Serif"/>
          <w:sz w:val="28"/>
          <w:szCs w:val="28"/>
        </w:rPr>
        <w:t xml:space="preserve">по </w:t>
      </w:r>
      <w:r w:rsidR="00FD627F">
        <w:rPr>
          <w:rFonts w:ascii="Liberation Serif" w:hAnsi="Liberation Serif"/>
          <w:sz w:val="28"/>
          <w:szCs w:val="28"/>
        </w:rPr>
        <w:t>с</w:t>
      </w:r>
      <w:r w:rsidR="00A26701">
        <w:rPr>
          <w:rFonts w:ascii="Liberation Serif" w:hAnsi="Liberation Serif"/>
          <w:sz w:val="28"/>
          <w:szCs w:val="28"/>
        </w:rPr>
        <w:t>одержанию</w:t>
      </w:r>
      <w:r w:rsidR="00FD627F" w:rsidRPr="00FD627F">
        <w:rPr>
          <w:rFonts w:ascii="Liberation Serif" w:hAnsi="Liberation Serif"/>
          <w:sz w:val="28"/>
          <w:szCs w:val="28"/>
        </w:rPr>
        <w:t xml:space="preserve"> дорожных знаков на территории Невьянского городского округа</w:t>
      </w:r>
      <w:r w:rsidR="00FD627F">
        <w:rPr>
          <w:rFonts w:ascii="Liberation Serif" w:hAnsi="Liberation Serif"/>
          <w:sz w:val="28"/>
          <w:szCs w:val="28"/>
        </w:rPr>
        <w:t>.</w:t>
      </w:r>
    </w:p>
    <w:p w14:paraId="061BF720" w14:textId="1BE1A8E8" w:rsidR="00424405" w:rsidRDefault="00424405" w:rsidP="00424405">
      <w:pPr>
        <w:widowControl/>
        <w:numPr>
          <w:ilvl w:val="0"/>
          <w:numId w:val="30"/>
        </w:numPr>
        <w:tabs>
          <w:tab w:val="left" w:pos="0"/>
          <w:tab w:val="left" w:pos="284"/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FE1AF8">
        <w:rPr>
          <w:rFonts w:ascii="Liberation Serif" w:hAnsi="Liberation Serif"/>
          <w:sz w:val="28"/>
          <w:szCs w:val="28"/>
        </w:rPr>
        <w:t>покраска пешеходных переходов, нанесение продольной горизонтальной разм</w:t>
      </w:r>
      <w:r w:rsidR="003179E5">
        <w:rPr>
          <w:rFonts w:ascii="Liberation Serif" w:hAnsi="Liberation Serif"/>
          <w:sz w:val="28"/>
          <w:szCs w:val="28"/>
        </w:rPr>
        <w:t>етки в сумме 745,60 тыс. рублей.</w:t>
      </w:r>
    </w:p>
    <w:p w14:paraId="06451725" w14:textId="29F93647" w:rsidR="003179E5" w:rsidRPr="00FE1AF8" w:rsidRDefault="003179E5" w:rsidP="003179E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62E35">
        <w:rPr>
          <w:rFonts w:ascii="Liberation Serif" w:hAnsi="Liberation Serif"/>
          <w:sz w:val="28"/>
          <w:szCs w:val="28"/>
        </w:rPr>
        <w:t>Выполнены</w:t>
      </w:r>
      <w:r>
        <w:rPr>
          <w:rFonts w:ascii="Liberation Serif" w:hAnsi="Liberation Serif"/>
          <w:sz w:val="28"/>
          <w:szCs w:val="28"/>
        </w:rPr>
        <w:t xml:space="preserve"> работы по муниципальным контрактам</w:t>
      </w:r>
      <w:r w:rsidRPr="00962E35">
        <w:rPr>
          <w:rFonts w:ascii="Liberation Serif" w:hAnsi="Liberation Serif"/>
          <w:sz w:val="28"/>
          <w:szCs w:val="28"/>
        </w:rPr>
        <w:t xml:space="preserve"> с ИП Лобанов Е.В. по нанесению продольной разметки и на выполнение работ по покраске пешеходных переходов. Нанесена горизонтальная разметка краской с</w:t>
      </w:r>
      <w:r>
        <w:rPr>
          <w:rFonts w:ascii="Liberation Serif" w:hAnsi="Liberation Serif"/>
          <w:sz w:val="28"/>
          <w:szCs w:val="28"/>
        </w:rPr>
        <w:t xml:space="preserve">о </w:t>
      </w:r>
      <w:proofErr w:type="spellStart"/>
      <w:r>
        <w:rPr>
          <w:rFonts w:ascii="Liberation Serif" w:hAnsi="Liberation Serif"/>
          <w:sz w:val="28"/>
          <w:szCs w:val="28"/>
        </w:rPr>
        <w:t>световозвращающими</w:t>
      </w:r>
      <w:proofErr w:type="spellEnd"/>
      <w:r>
        <w:rPr>
          <w:rFonts w:ascii="Liberation Serif" w:hAnsi="Liberation Serif"/>
          <w:sz w:val="28"/>
          <w:szCs w:val="28"/>
        </w:rPr>
        <w:t xml:space="preserve"> элементами</w:t>
      </w:r>
      <w:r w:rsidRPr="00962E35">
        <w:rPr>
          <w:rFonts w:ascii="Liberation Serif" w:hAnsi="Liberation Serif"/>
          <w:sz w:val="28"/>
          <w:szCs w:val="28"/>
        </w:rPr>
        <w:t xml:space="preserve"> на дорожное покрытие на площади 1 456 м</w:t>
      </w:r>
      <w:proofErr w:type="gramStart"/>
      <w:r w:rsidRPr="00962E35">
        <w:rPr>
          <w:rFonts w:ascii="Liberation Serif" w:hAnsi="Liberation Serif"/>
          <w:sz w:val="28"/>
          <w:szCs w:val="28"/>
        </w:rPr>
        <w:t>2</w:t>
      </w:r>
      <w:proofErr w:type="gramEnd"/>
      <w:r w:rsidRPr="00962E35">
        <w:rPr>
          <w:rFonts w:ascii="Liberation Serif" w:hAnsi="Liberation Serif"/>
          <w:sz w:val="28"/>
          <w:szCs w:val="28"/>
        </w:rPr>
        <w:t>, размечено сплошной линией шириной 0,1</w:t>
      </w:r>
      <w:r w:rsidR="00397D45">
        <w:rPr>
          <w:rFonts w:ascii="Liberation Serif" w:hAnsi="Liberation Serif"/>
          <w:sz w:val="28"/>
          <w:szCs w:val="28"/>
        </w:rPr>
        <w:t xml:space="preserve"> м 2065 метра</w:t>
      </w:r>
      <w:r w:rsidRPr="00962E35">
        <w:rPr>
          <w:rFonts w:ascii="Liberation Serif" w:hAnsi="Liberation Serif"/>
          <w:sz w:val="28"/>
          <w:szCs w:val="28"/>
        </w:rPr>
        <w:t xml:space="preserve"> дорог.                                        </w:t>
      </w:r>
    </w:p>
    <w:p w14:paraId="79E447CF" w14:textId="4D2BA1EA" w:rsidR="00424405" w:rsidRDefault="00424405" w:rsidP="00424405">
      <w:pPr>
        <w:widowControl/>
        <w:numPr>
          <w:ilvl w:val="0"/>
          <w:numId w:val="30"/>
        </w:numPr>
        <w:tabs>
          <w:tab w:val="left" w:pos="0"/>
          <w:tab w:val="left" w:pos="709"/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FE1AF8">
        <w:rPr>
          <w:rFonts w:ascii="Liberation Serif" w:hAnsi="Liberation Serif"/>
          <w:sz w:val="28"/>
          <w:szCs w:val="28"/>
        </w:rPr>
        <w:t>с</w:t>
      </w:r>
      <w:proofErr w:type="gramEnd"/>
      <w:r w:rsidRPr="00FE1AF8">
        <w:rPr>
          <w:rFonts w:ascii="Liberation Serif" w:hAnsi="Liberation Serif"/>
          <w:sz w:val="28"/>
          <w:szCs w:val="28"/>
        </w:rPr>
        <w:t xml:space="preserve">троительство, реконструкция, капитальный ремонт, ремонт автомобильных дорог общего пользования местного значения в городе Невьянске в сумме   </w:t>
      </w:r>
      <w:r w:rsidR="00705582">
        <w:rPr>
          <w:rFonts w:ascii="Liberation Serif" w:hAnsi="Liberation Serif"/>
          <w:sz w:val="28"/>
          <w:szCs w:val="28"/>
        </w:rPr>
        <w:t>17 010,98 тыс. рублей</w:t>
      </w:r>
      <w:r w:rsidR="00137B22">
        <w:rPr>
          <w:rFonts w:ascii="Liberation Serif" w:hAnsi="Liberation Serif"/>
          <w:sz w:val="28"/>
          <w:szCs w:val="28"/>
        </w:rPr>
        <w:t xml:space="preserve"> и выполнены следующие работы</w:t>
      </w:r>
      <w:r w:rsidR="00705582">
        <w:rPr>
          <w:rFonts w:ascii="Liberation Serif" w:hAnsi="Liberation Serif"/>
          <w:sz w:val="28"/>
          <w:szCs w:val="28"/>
        </w:rPr>
        <w:t>:</w:t>
      </w:r>
    </w:p>
    <w:p w14:paraId="461374F4" w14:textId="5836FFA6" w:rsidR="00705582" w:rsidRDefault="00137B22" w:rsidP="00001E0B">
      <w:pPr>
        <w:widowControl/>
        <w:tabs>
          <w:tab w:val="left" w:pos="0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705582" w:rsidRPr="00705582">
        <w:rPr>
          <w:rFonts w:ascii="Liberation Serif" w:hAnsi="Liberation Serif"/>
          <w:sz w:val="28"/>
          <w:szCs w:val="28"/>
        </w:rPr>
        <w:t>текущий ремонт автомобильных дорог общего пользования местного значения в городе Невьянске на улицах Малышева, Кировградская, Мастеровая, Чапаева, в рамках обустройства подъездных путей к СОШ № 6 г. Невьянска, общей площадью асфальтового покрытия – 5 750,4 м</w:t>
      </w:r>
      <w:proofErr w:type="gramStart"/>
      <w:r w:rsidR="00705582" w:rsidRPr="00705582">
        <w:rPr>
          <w:rFonts w:ascii="Liberation Serif" w:hAnsi="Liberation Serif"/>
          <w:sz w:val="28"/>
          <w:szCs w:val="28"/>
        </w:rPr>
        <w:t>2</w:t>
      </w:r>
      <w:proofErr w:type="gramEnd"/>
      <w:r w:rsidR="00705582" w:rsidRPr="00705582">
        <w:rPr>
          <w:rFonts w:ascii="Liberation Serif" w:hAnsi="Liberation Serif"/>
          <w:sz w:val="28"/>
          <w:szCs w:val="28"/>
        </w:rPr>
        <w:t>.</w:t>
      </w:r>
      <w:r w:rsidR="00705582">
        <w:rPr>
          <w:rFonts w:ascii="Liberation Serif" w:hAnsi="Liberation Serif"/>
          <w:sz w:val="28"/>
          <w:szCs w:val="28"/>
        </w:rPr>
        <w:t>;</w:t>
      </w:r>
    </w:p>
    <w:p w14:paraId="66624A70" w14:textId="7D843CDE" w:rsidR="00705582" w:rsidRPr="00FE1AF8" w:rsidRDefault="00137B22" w:rsidP="00001E0B">
      <w:pPr>
        <w:widowControl/>
        <w:tabs>
          <w:tab w:val="left" w:pos="0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934065" w:rsidRPr="00934065">
        <w:rPr>
          <w:rFonts w:ascii="Liberation Serif" w:hAnsi="Liberation Serif"/>
          <w:sz w:val="28"/>
          <w:szCs w:val="28"/>
        </w:rPr>
        <w:t>капитальный ремонт автомобильной дороги общего пользования местного значения в городе Невьянске по ул. Декабристов н</w:t>
      </w:r>
      <w:r w:rsidR="00934065">
        <w:rPr>
          <w:rFonts w:ascii="Liberation Serif" w:hAnsi="Liberation Serif"/>
          <w:sz w:val="28"/>
          <w:szCs w:val="28"/>
        </w:rPr>
        <w:t xml:space="preserve">а участке от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="00934065" w:rsidRPr="00934065">
        <w:rPr>
          <w:rFonts w:ascii="Liberation Serif" w:hAnsi="Liberation Serif"/>
          <w:sz w:val="28"/>
          <w:szCs w:val="28"/>
        </w:rPr>
        <w:t xml:space="preserve">ул. Мартьянова до ул. </w:t>
      </w:r>
      <w:r w:rsidR="00934065">
        <w:rPr>
          <w:rFonts w:ascii="Liberation Serif" w:hAnsi="Liberation Serif"/>
          <w:sz w:val="28"/>
          <w:szCs w:val="28"/>
        </w:rPr>
        <w:t>Кучина, общ</w:t>
      </w:r>
      <w:r w:rsidR="00710595">
        <w:rPr>
          <w:rFonts w:ascii="Liberation Serif" w:hAnsi="Liberation Serif"/>
          <w:sz w:val="28"/>
          <w:szCs w:val="28"/>
        </w:rPr>
        <w:t xml:space="preserve">ей площадью покрытия </w:t>
      </w:r>
      <w:r w:rsidR="00934065" w:rsidRPr="00934065">
        <w:rPr>
          <w:rFonts w:ascii="Liberation Serif" w:hAnsi="Liberation Serif"/>
          <w:sz w:val="28"/>
          <w:szCs w:val="28"/>
        </w:rPr>
        <w:t>412 м</w:t>
      </w:r>
      <w:proofErr w:type="gramStart"/>
      <w:r w:rsidR="00934065" w:rsidRPr="00934065">
        <w:rPr>
          <w:rFonts w:ascii="Liberation Serif" w:hAnsi="Liberation Serif"/>
          <w:sz w:val="28"/>
          <w:szCs w:val="28"/>
        </w:rPr>
        <w:t>2</w:t>
      </w:r>
      <w:proofErr w:type="gramEnd"/>
      <w:r w:rsidR="00934065" w:rsidRPr="00934065">
        <w:rPr>
          <w:rFonts w:ascii="Liberation Serif" w:hAnsi="Liberation Serif"/>
          <w:sz w:val="28"/>
          <w:szCs w:val="28"/>
        </w:rPr>
        <w:t xml:space="preserve">.  </w:t>
      </w:r>
    </w:p>
    <w:p w14:paraId="45A3D173" w14:textId="5B8B5B75" w:rsidR="00424405" w:rsidRDefault="00424405" w:rsidP="0042440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E1AF8">
        <w:rPr>
          <w:rFonts w:ascii="Liberation Serif" w:hAnsi="Liberation Serif"/>
          <w:sz w:val="28"/>
          <w:szCs w:val="28"/>
        </w:rPr>
        <w:t>ремонт автомобильных дорог общего</w:t>
      </w:r>
      <w:r w:rsidR="00502F76">
        <w:rPr>
          <w:rFonts w:ascii="Liberation Serif" w:hAnsi="Liberation Serif"/>
          <w:sz w:val="28"/>
          <w:szCs w:val="28"/>
        </w:rPr>
        <w:t xml:space="preserve"> пользования местного значения </w:t>
      </w:r>
      <w:r w:rsidRPr="00FE1AF8">
        <w:rPr>
          <w:rFonts w:ascii="Liberation Serif" w:hAnsi="Liberation Serif"/>
          <w:sz w:val="28"/>
          <w:szCs w:val="28"/>
        </w:rPr>
        <w:t>в сельских населенных пунктах Невьянского городского округа в сумме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E1AF8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9</w:t>
      </w:r>
      <w:r w:rsidRPr="00FE1AF8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487</w:t>
      </w:r>
      <w:r w:rsidRPr="00FE1AF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15</w:t>
      </w:r>
      <w:r w:rsidR="00934065">
        <w:rPr>
          <w:rFonts w:ascii="Liberation Serif" w:hAnsi="Liberation Serif"/>
          <w:sz w:val="28"/>
          <w:szCs w:val="28"/>
        </w:rPr>
        <w:t xml:space="preserve"> тыс. рублей</w:t>
      </w:r>
      <w:r w:rsidR="00710595">
        <w:rPr>
          <w:rFonts w:ascii="Liberation Serif" w:hAnsi="Liberation Serif"/>
          <w:sz w:val="28"/>
          <w:szCs w:val="28"/>
        </w:rPr>
        <w:t xml:space="preserve"> и выполнен</w:t>
      </w:r>
      <w:r w:rsidR="00934065">
        <w:rPr>
          <w:rFonts w:ascii="Liberation Serif" w:hAnsi="Liberation Serif"/>
          <w:sz w:val="28"/>
          <w:szCs w:val="28"/>
        </w:rPr>
        <w:t>:</w:t>
      </w:r>
    </w:p>
    <w:p w14:paraId="6566EB48" w14:textId="4B7D0FF7" w:rsidR="00934065" w:rsidRDefault="00934065" w:rsidP="00001E0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C2CAA" w:rsidRPr="00DC2CAA">
        <w:rPr>
          <w:rFonts w:ascii="Liberation Serif" w:hAnsi="Liberation Serif"/>
          <w:sz w:val="28"/>
          <w:szCs w:val="28"/>
        </w:rPr>
        <w:t xml:space="preserve">ремонт автомобильной дороги в пос. Калиново, ул. Советская на участке от жилого дома № 26 до перекрестка ул. Советская - ул. </w:t>
      </w:r>
      <w:proofErr w:type="spellStart"/>
      <w:r w:rsidR="00DC2CAA" w:rsidRPr="00DC2CAA">
        <w:rPr>
          <w:rFonts w:ascii="Liberation Serif" w:hAnsi="Liberation Serif"/>
          <w:sz w:val="28"/>
          <w:szCs w:val="28"/>
        </w:rPr>
        <w:t>Малоозерная</w:t>
      </w:r>
      <w:proofErr w:type="spellEnd"/>
      <w:r w:rsidR="00DC2CAA" w:rsidRPr="00DC2CAA">
        <w:rPr>
          <w:rFonts w:ascii="Liberation Serif" w:hAnsi="Liberation Serif"/>
          <w:sz w:val="28"/>
          <w:szCs w:val="28"/>
        </w:rPr>
        <w:t>, общей площадью покрытия</w:t>
      </w:r>
      <w:r w:rsidR="00CB7F70">
        <w:rPr>
          <w:rFonts w:ascii="Liberation Serif" w:hAnsi="Liberation Serif"/>
          <w:sz w:val="28"/>
          <w:szCs w:val="28"/>
        </w:rPr>
        <w:t xml:space="preserve"> -</w:t>
      </w:r>
      <w:r w:rsidR="00DC2CAA" w:rsidRPr="00DC2CAA">
        <w:rPr>
          <w:rFonts w:ascii="Liberation Serif" w:hAnsi="Liberation Serif"/>
          <w:sz w:val="28"/>
          <w:szCs w:val="28"/>
        </w:rPr>
        <w:t xml:space="preserve"> 840 м</w:t>
      </w:r>
      <w:proofErr w:type="gramStart"/>
      <w:r w:rsidR="00DC2CAA" w:rsidRPr="00DC2CAA">
        <w:rPr>
          <w:rFonts w:ascii="Liberation Serif" w:hAnsi="Liberation Serif"/>
          <w:sz w:val="28"/>
          <w:szCs w:val="28"/>
        </w:rPr>
        <w:t>2</w:t>
      </w:r>
      <w:proofErr w:type="gramEnd"/>
      <w:r w:rsidR="00DC2CAA" w:rsidRPr="00DC2CAA">
        <w:rPr>
          <w:rFonts w:ascii="Liberation Serif" w:hAnsi="Liberation Serif"/>
          <w:sz w:val="28"/>
          <w:szCs w:val="28"/>
        </w:rPr>
        <w:t>.</w:t>
      </w:r>
      <w:r w:rsidR="00DC2CAA">
        <w:rPr>
          <w:rFonts w:ascii="Liberation Serif" w:hAnsi="Liberation Serif"/>
          <w:sz w:val="28"/>
          <w:szCs w:val="28"/>
        </w:rPr>
        <w:t>;</w:t>
      </w:r>
    </w:p>
    <w:p w14:paraId="7698A7A3" w14:textId="5F2B07F5" w:rsidR="000539FE" w:rsidRDefault="00710595" w:rsidP="00001E0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539FE" w:rsidRPr="00B02411">
        <w:rPr>
          <w:rFonts w:ascii="Liberation Serif" w:hAnsi="Liberation Serif"/>
          <w:sz w:val="28"/>
          <w:szCs w:val="26"/>
        </w:rPr>
        <w:t>текущий ремонт автомобильной дороги к Детским оздоровительным лагерям «Каменный цве</w:t>
      </w:r>
      <w:r>
        <w:rPr>
          <w:rFonts w:ascii="Liberation Serif" w:hAnsi="Liberation Serif"/>
          <w:sz w:val="28"/>
          <w:szCs w:val="26"/>
        </w:rPr>
        <w:t xml:space="preserve">ток» и «Волна», расположенных в </w:t>
      </w:r>
      <w:r w:rsidR="000539FE" w:rsidRPr="00B02411">
        <w:rPr>
          <w:rFonts w:ascii="Liberation Serif" w:hAnsi="Liberation Serif"/>
          <w:sz w:val="28"/>
          <w:szCs w:val="26"/>
        </w:rPr>
        <w:t xml:space="preserve">п. </w:t>
      </w:r>
      <w:proofErr w:type="spellStart"/>
      <w:r w:rsidR="000539FE" w:rsidRPr="00B02411">
        <w:rPr>
          <w:rFonts w:ascii="Liberation Serif" w:hAnsi="Liberation Serif"/>
          <w:sz w:val="28"/>
          <w:szCs w:val="26"/>
        </w:rPr>
        <w:t>Таватуй</w:t>
      </w:r>
      <w:proofErr w:type="spellEnd"/>
      <w:r w:rsidR="000539FE" w:rsidRPr="00B02411">
        <w:rPr>
          <w:rFonts w:ascii="Liberation Serif" w:hAnsi="Liberation Serif"/>
          <w:sz w:val="28"/>
          <w:szCs w:val="26"/>
        </w:rPr>
        <w:t xml:space="preserve"> Невьянского района, общей площадью покрытия – 14 257,6 м</w:t>
      </w:r>
      <w:proofErr w:type="gramStart"/>
      <w:r w:rsidR="000539FE" w:rsidRPr="00B02411">
        <w:rPr>
          <w:rFonts w:ascii="Liberation Serif" w:hAnsi="Liberation Serif"/>
          <w:sz w:val="28"/>
          <w:szCs w:val="26"/>
        </w:rPr>
        <w:t>2</w:t>
      </w:r>
      <w:proofErr w:type="gramEnd"/>
      <w:r w:rsidR="000539FE" w:rsidRPr="00B02411">
        <w:rPr>
          <w:rFonts w:ascii="Liberation Serif" w:hAnsi="Liberation Serif"/>
          <w:sz w:val="28"/>
          <w:szCs w:val="26"/>
        </w:rPr>
        <w:t>.</w:t>
      </w:r>
      <w:r w:rsidR="000539FE">
        <w:rPr>
          <w:rFonts w:ascii="Liberation Serif" w:hAnsi="Liberation Serif"/>
          <w:sz w:val="28"/>
          <w:szCs w:val="26"/>
        </w:rPr>
        <w:t>;</w:t>
      </w:r>
    </w:p>
    <w:p w14:paraId="6CA7DFDB" w14:textId="3FFFF610" w:rsidR="000539FE" w:rsidRDefault="00001E0B" w:rsidP="00001E0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</w:rPr>
        <w:t xml:space="preserve">- </w:t>
      </w:r>
      <w:r w:rsidR="000539FE" w:rsidRPr="000539FE">
        <w:rPr>
          <w:rFonts w:ascii="Liberation Serif" w:hAnsi="Liberation Serif"/>
          <w:sz w:val="28"/>
          <w:szCs w:val="26"/>
        </w:rPr>
        <w:t>капитальный ремонт автомобильных дорог общего по</w:t>
      </w:r>
      <w:r w:rsidR="000539FE">
        <w:rPr>
          <w:rFonts w:ascii="Liberation Serif" w:hAnsi="Liberation Serif"/>
          <w:sz w:val="28"/>
          <w:szCs w:val="26"/>
        </w:rPr>
        <w:t>льзования в</w:t>
      </w:r>
      <w:r w:rsidR="00057F99">
        <w:rPr>
          <w:rFonts w:ascii="Liberation Serif" w:hAnsi="Liberation Serif"/>
          <w:sz w:val="28"/>
          <w:szCs w:val="26"/>
        </w:rPr>
        <w:t xml:space="preserve">                           </w:t>
      </w:r>
      <w:r w:rsidR="000539FE" w:rsidRPr="000539FE">
        <w:rPr>
          <w:rFonts w:ascii="Liberation Serif" w:hAnsi="Liberation Serif"/>
          <w:sz w:val="28"/>
          <w:szCs w:val="26"/>
        </w:rPr>
        <w:t xml:space="preserve">с. </w:t>
      </w:r>
      <w:proofErr w:type="spellStart"/>
      <w:r w:rsidR="000539FE" w:rsidRPr="000539FE">
        <w:rPr>
          <w:rFonts w:ascii="Liberation Serif" w:hAnsi="Liberation Serif"/>
          <w:sz w:val="28"/>
          <w:szCs w:val="26"/>
        </w:rPr>
        <w:t>Быньги</w:t>
      </w:r>
      <w:proofErr w:type="spellEnd"/>
      <w:r w:rsidR="000539FE" w:rsidRPr="000539FE">
        <w:rPr>
          <w:rFonts w:ascii="Liberation Serif" w:hAnsi="Liberation Serif"/>
          <w:sz w:val="28"/>
          <w:szCs w:val="26"/>
        </w:rPr>
        <w:t xml:space="preserve"> по ул. 1905 года на участке от ул. Нагорная до жилого дома № 6 по </w:t>
      </w:r>
      <w:r w:rsidR="00676455">
        <w:rPr>
          <w:rFonts w:ascii="Liberation Serif" w:hAnsi="Liberation Serif"/>
          <w:sz w:val="28"/>
          <w:szCs w:val="26"/>
        </w:rPr>
        <w:t xml:space="preserve">              </w:t>
      </w:r>
      <w:r w:rsidR="000539FE" w:rsidRPr="000539FE">
        <w:rPr>
          <w:rFonts w:ascii="Liberation Serif" w:hAnsi="Liberation Serif"/>
          <w:sz w:val="28"/>
          <w:szCs w:val="26"/>
        </w:rPr>
        <w:t xml:space="preserve">ул. 1905 года и в пос. Цементный, пер. Больничный на участке от ул. </w:t>
      </w:r>
      <w:r w:rsidR="000637EE">
        <w:rPr>
          <w:rFonts w:ascii="Liberation Serif" w:hAnsi="Liberation Serif"/>
          <w:sz w:val="28"/>
          <w:szCs w:val="26"/>
        </w:rPr>
        <w:t>Свердлова</w:t>
      </w:r>
      <w:r w:rsidR="000539FE" w:rsidRPr="000539FE">
        <w:rPr>
          <w:rFonts w:ascii="Liberation Serif" w:hAnsi="Liberation Serif"/>
          <w:sz w:val="28"/>
          <w:szCs w:val="26"/>
        </w:rPr>
        <w:t xml:space="preserve"> до </w:t>
      </w:r>
      <w:r w:rsidR="000637EE">
        <w:rPr>
          <w:rFonts w:ascii="Liberation Serif" w:hAnsi="Liberation Serif"/>
          <w:sz w:val="28"/>
          <w:szCs w:val="26"/>
        </w:rPr>
        <w:t>Больничного городка</w:t>
      </w:r>
      <w:r w:rsidR="000539FE" w:rsidRPr="000539FE">
        <w:rPr>
          <w:rFonts w:ascii="Liberation Serif" w:hAnsi="Liberation Serif"/>
          <w:sz w:val="28"/>
          <w:szCs w:val="26"/>
        </w:rPr>
        <w:t>, общей площадью покрытия - 3110 м</w:t>
      </w:r>
      <w:proofErr w:type="gramStart"/>
      <w:r w:rsidR="000539FE" w:rsidRPr="000539FE">
        <w:rPr>
          <w:rFonts w:ascii="Liberation Serif" w:hAnsi="Liberation Serif"/>
          <w:sz w:val="28"/>
          <w:szCs w:val="26"/>
        </w:rPr>
        <w:t>2</w:t>
      </w:r>
      <w:proofErr w:type="gramEnd"/>
      <w:r w:rsidR="000539FE" w:rsidRPr="000539FE">
        <w:rPr>
          <w:rFonts w:ascii="Liberation Serif" w:hAnsi="Liberation Serif"/>
          <w:sz w:val="28"/>
          <w:szCs w:val="26"/>
        </w:rPr>
        <w:t>.</w:t>
      </w:r>
    </w:p>
    <w:p w14:paraId="38A70F5B" w14:textId="7F263EF0" w:rsidR="00424405" w:rsidRDefault="00424405" w:rsidP="0042440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DB74F5">
        <w:rPr>
          <w:rFonts w:ascii="Liberation Serif" w:hAnsi="Liberation Serif"/>
          <w:sz w:val="28"/>
          <w:szCs w:val="28"/>
        </w:rPr>
        <w:t>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</w:r>
      <w:r>
        <w:rPr>
          <w:rFonts w:ascii="Liberation Serif" w:hAnsi="Liberation Serif"/>
          <w:sz w:val="28"/>
          <w:szCs w:val="28"/>
        </w:rPr>
        <w:t xml:space="preserve"> в сумме                          </w:t>
      </w:r>
      <w:r w:rsidR="00475DA1">
        <w:rPr>
          <w:rFonts w:ascii="Liberation Serif" w:hAnsi="Liberation Serif"/>
          <w:sz w:val="28"/>
          <w:szCs w:val="28"/>
        </w:rPr>
        <w:t>14 784,62 тыс. рублей:</w:t>
      </w:r>
    </w:p>
    <w:p w14:paraId="79498A59" w14:textId="2E3A983D" w:rsidR="00475DA1" w:rsidRDefault="00475DA1" w:rsidP="00001E0B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Pr="00475DA1">
        <w:rPr>
          <w:rFonts w:ascii="Liberation Serif" w:hAnsi="Liberation Serif"/>
          <w:sz w:val="28"/>
          <w:szCs w:val="28"/>
        </w:rPr>
        <w:t xml:space="preserve">выполнены работы по обустройству транспортной инфраструктурой земельных участков в пос. Ребристый, </w:t>
      </w:r>
      <w:r w:rsidR="00D71887">
        <w:rPr>
          <w:rFonts w:ascii="Liberation Serif" w:hAnsi="Liberation Serif"/>
          <w:sz w:val="28"/>
          <w:szCs w:val="28"/>
        </w:rPr>
        <w:t>ул. Рубиновая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5DA1">
        <w:rPr>
          <w:rFonts w:ascii="Liberation Serif" w:hAnsi="Liberation Serif"/>
          <w:sz w:val="28"/>
          <w:szCs w:val="28"/>
        </w:rPr>
        <w:t>(к.н. 66:15:1801003:1066), ул. Цветочная (к.н. 66:15:1801003:1</w:t>
      </w:r>
      <w:r w:rsidR="00D71887">
        <w:rPr>
          <w:rFonts w:ascii="Liberation Serif" w:hAnsi="Liberation Serif"/>
          <w:sz w:val="28"/>
          <w:szCs w:val="28"/>
        </w:rPr>
        <w:t xml:space="preserve">039) и </w:t>
      </w:r>
      <w:r w:rsidRPr="00475DA1">
        <w:rPr>
          <w:rFonts w:ascii="Liberation Serif" w:hAnsi="Liberation Serif"/>
          <w:sz w:val="28"/>
          <w:szCs w:val="28"/>
        </w:rPr>
        <w:t xml:space="preserve">пос. </w:t>
      </w:r>
      <w:proofErr w:type="spellStart"/>
      <w:r w:rsidRPr="00475DA1">
        <w:rPr>
          <w:rFonts w:ascii="Liberation Serif" w:hAnsi="Liberation Serif"/>
          <w:sz w:val="28"/>
          <w:szCs w:val="28"/>
        </w:rPr>
        <w:t>Середовина</w:t>
      </w:r>
      <w:proofErr w:type="spellEnd"/>
      <w:r w:rsidRPr="00475DA1">
        <w:rPr>
          <w:rFonts w:ascii="Liberation Serif" w:hAnsi="Liberation Serif"/>
          <w:sz w:val="28"/>
          <w:szCs w:val="28"/>
        </w:rPr>
        <w:t xml:space="preserve">, ул. Полевая на </w:t>
      </w:r>
      <w:r w:rsidR="00D71887">
        <w:rPr>
          <w:rFonts w:ascii="Liberation Serif" w:hAnsi="Liberation Serif"/>
          <w:sz w:val="28"/>
          <w:szCs w:val="28"/>
        </w:rPr>
        <w:t xml:space="preserve">участке от ул. Мира </w:t>
      </w:r>
      <w:r w:rsidRPr="00475DA1">
        <w:rPr>
          <w:rFonts w:ascii="Liberation Serif" w:hAnsi="Liberation Serif"/>
          <w:sz w:val="28"/>
          <w:szCs w:val="28"/>
        </w:rPr>
        <w:t xml:space="preserve">(к.н. 66:15:1601001:1019), ул. Мира на участке от </w:t>
      </w:r>
      <w:r w:rsidR="00D71887">
        <w:rPr>
          <w:rFonts w:ascii="Liberation Serif" w:hAnsi="Liberation Serif"/>
          <w:sz w:val="28"/>
          <w:szCs w:val="28"/>
        </w:rPr>
        <w:t xml:space="preserve">                        </w:t>
      </w:r>
      <w:r w:rsidRPr="00475DA1">
        <w:rPr>
          <w:rFonts w:ascii="Liberation Serif" w:hAnsi="Liberation Serif"/>
          <w:sz w:val="28"/>
          <w:szCs w:val="28"/>
        </w:rPr>
        <w:t xml:space="preserve">ул. Полевая </w:t>
      </w:r>
      <w:r>
        <w:rPr>
          <w:rFonts w:ascii="Liberation Serif" w:hAnsi="Liberation Serif"/>
          <w:sz w:val="28"/>
          <w:szCs w:val="28"/>
        </w:rPr>
        <w:t xml:space="preserve">до ул. Золоторудной </w:t>
      </w:r>
      <w:r w:rsidRPr="00475DA1">
        <w:rPr>
          <w:rFonts w:ascii="Liberation Serif" w:hAnsi="Liberation Serif"/>
          <w:sz w:val="28"/>
          <w:szCs w:val="28"/>
        </w:rPr>
        <w:t>(к.н. 66:15:1601001:1013), общей</w:t>
      </w:r>
      <w:proofErr w:type="gramEnd"/>
      <w:r w:rsidRPr="00475DA1">
        <w:rPr>
          <w:rFonts w:ascii="Liberation Serif" w:hAnsi="Liberation Serif"/>
          <w:sz w:val="28"/>
          <w:szCs w:val="28"/>
        </w:rPr>
        <w:t xml:space="preserve"> протяженностью</w:t>
      </w:r>
      <w:r w:rsidR="00CB7F70">
        <w:rPr>
          <w:rFonts w:ascii="Liberation Serif" w:hAnsi="Liberation Serif"/>
          <w:sz w:val="28"/>
          <w:szCs w:val="28"/>
        </w:rPr>
        <w:t xml:space="preserve"> -</w:t>
      </w:r>
      <w:r w:rsidRPr="00475DA1">
        <w:rPr>
          <w:rFonts w:ascii="Liberation Serif" w:hAnsi="Liberation Serif"/>
          <w:sz w:val="28"/>
          <w:szCs w:val="28"/>
        </w:rPr>
        <w:t xml:space="preserve"> 1,105 км.  </w:t>
      </w:r>
    </w:p>
    <w:p w14:paraId="7C04E315" w14:textId="75C45D82" w:rsidR="00424405" w:rsidRDefault="00424405" w:rsidP="0042440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E1AF8">
        <w:rPr>
          <w:rFonts w:ascii="Liberation Serif" w:hAnsi="Liberation Serif"/>
          <w:sz w:val="28"/>
          <w:szCs w:val="28"/>
        </w:rPr>
        <w:t xml:space="preserve">обустройство улично-дорожной сети вблизи образовательных организаций в сумме </w:t>
      </w:r>
      <w:r>
        <w:rPr>
          <w:rFonts w:ascii="Liberation Serif" w:hAnsi="Liberation Serif"/>
          <w:sz w:val="28"/>
          <w:szCs w:val="28"/>
        </w:rPr>
        <w:t>1</w:t>
      </w:r>
      <w:r w:rsidR="005F66B3">
        <w:rPr>
          <w:rFonts w:ascii="Liberation Serif" w:hAnsi="Liberation Serif"/>
          <w:sz w:val="28"/>
          <w:szCs w:val="28"/>
        </w:rPr>
        <w:t> </w:t>
      </w:r>
      <w:r w:rsidR="00A26FC4">
        <w:rPr>
          <w:rFonts w:ascii="Liberation Serif" w:hAnsi="Liberation Serif"/>
          <w:sz w:val="28"/>
          <w:szCs w:val="28"/>
        </w:rPr>
        <w:t>488</w:t>
      </w:r>
      <w:r w:rsidR="005F66B3">
        <w:rPr>
          <w:rFonts w:ascii="Liberation Serif" w:hAnsi="Liberation Serif"/>
          <w:sz w:val="28"/>
          <w:szCs w:val="28"/>
        </w:rPr>
        <w:t>,</w:t>
      </w:r>
      <w:r w:rsidR="00A26FC4">
        <w:rPr>
          <w:rFonts w:ascii="Liberation Serif" w:hAnsi="Liberation Serif"/>
          <w:sz w:val="28"/>
          <w:szCs w:val="28"/>
        </w:rPr>
        <w:t>86</w:t>
      </w:r>
      <w:r w:rsidRPr="00FE1AF8">
        <w:rPr>
          <w:rFonts w:ascii="Liberation Serif" w:hAnsi="Liberation Serif"/>
          <w:sz w:val="28"/>
          <w:szCs w:val="28"/>
        </w:rPr>
        <w:t xml:space="preserve"> тыс.</w:t>
      </w:r>
      <w:r w:rsidR="005C1C0D">
        <w:rPr>
          <w:rFonts w:ascii="Liberation Serif" w:hAnsi="Liberation Serif"/>
          <w:sz w:val="28"/>
          <w:szCs w:val="28"/>
        </w:rPr>
        <w:t xml:space="preserve"> рублей</w:t>
      </w:r>
      <w:r w:rsidR="00993D66">
        <w:rPr>
          <w:rFonts w:ascii="Liberation Serif" w:hAnsi="Liberation Serif"/>
          <w:sz w:val="28"/>
          <w:szCs w:val="28"/>
        </w:rPr>
        <w:t xml:space="preserve"> и выполнено</w:t>
      </w:r>
      <w:r w:rsidR="005C1C0D">
        <w:rPr>
          <w:rFonts w:ascii="Liberation Serif" w:hAnsi="Liberation Serif"/>
          <w:sz w:val="28"/>
          <w:szCs w:val="28"/>
        </w:rPr>
        <w:t>:</w:t>
      </w:r>
    </w:p>
    <w:p w14:paraId="7521F1E4" w14:textId="3AC5BD43" w:rsidR="005C1C0D" w:rsidRDefault="00993D66" w:rsidP="009A664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C1C0D">
        <w:rPr>
          <w:rFonts w:ascii="Liberation Serif" w:hAnsi="Liberation Serif"/>
          <w:sz w:val="28"/>
          <w:szCs w:val="28"/>
        </w:rPr>
        <w:t>о</w:t>
      </w:r>
      <w:r w:rsidR="005C1C0D" w:rsidRPr="005C1C0D">
        <w:rPr>
          <w:rFonts w:ascii="Liberation Serif" w:hAnsi="Liberation Serif"/>
          <w:sz w:val="28"/>
          <w:szCs w:val="28"/>
        </w:rPr>
        <w:t xml:space="preserve">бустройство подходов к пешеходным переходам в г. Невьянске по </w:t>
      </w:r>
      <w:r w:rsidR="00B774D1">
        <w:rPr>
          <w:rFonts w:ascii="Liberation Serif" w:hAnsi="Liberation Serif"/>
          <w:sz w:val="28"/>
          <w:szCs w:val="28"/>
        </w:rPr>
        <w:t xml:space="preserve">              </w:t>
      </w:r>
      <w:r w:rsidR="005C1C0D" w:rsidRPr="005C1C0D">
        <w:rPr>
          <w:rFonts w:ascii="Liberation Serif" w:hAnsi="Liberation Serif"/>
          <w:sz w:val="28"/>
          <w:szCs w:val="28"/>
        </w:rPr>
        <w:t>ул. Красноармейская – ул. Ст. Разина и по ул. Мичурина – ул. Мартьянова с целью безопасного подхода к образовательным учреждениям</w:t>
      </w:r>
      <w:r w:rsidR="005C1C0D">
        <w:rPr>
          <w:rFonts w:ascii="Liberation Serif" w:hAnsi="Liberation Serif"/>
          <w:sz w:val="28"/>
          <w:szCs w:val="28"/>
        </w:rPr>
        <w:t>;</w:t>
      </w:r>
    </w:p>
    <w:p w14:paraId="76776754" w14:textId="064F09F0" w:rsidR="005C1C0D" w:rsidRDefault="005C1C0D" w:rsidP="009A664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1C0D">
        <w:rPr>
          <w:rFonts w:ascii="Liberation Serif" w:hAnsi="Liberation Serif"/>
          <w:sz w:val="28"/>
          <w:szCs w:val="28"/>
        </w:rPr>
        <w:t>обустройство тротуара в городе Невьянске по ул. Демьяна Бедного на участке от жилого дома № 58 до ул. Дзержинского с целью безопасного подхода к образовательным учреждениям, общей площадью 270 м</w:t>
      </w:r>
      <w:proofErr w:type="gramStart"/>
      <w:r w:rsidRPr="005C1C0D">
        <w:rPr>
          <w:rFonts w:ascii="Liberation Serif" w:hAnsi="Liberation Serif"/>
          <w:sz w:val="28"/>
          <w:szCs w:val="28"/>
        </w:rPr>
        <w:t>2</w:t>
      </w:r>
      <w:proofErr w:type="gramEnd"/>
      <w:r w:rsidRPr="005C1C0D">
        <w:rPr>
          <w:rFonts w:ascii="Liberation Serif" w:hAnsi="Liberation Serif"/>
          <w:sz w:val="28"/>
          <w:szCs w:val="28"/>
        </w:rPr>
        <w:t xml:space="preserve">. </w:t>
      </w:r>
    </w:p>
    <w:p w14:paraId="213CE8B2" w14:textId="3B83E7AA" w:rsidR="005F66B3" w:rsidRDefault="005F66B3" w:rsidP="009A664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F66B3">
        <w:rPr>
          <w:rFonts w:ascii="Liberation Serif" w:hAnsi="Liberation Serif"/>
          <w:sz w:val="28"/>
          <w:szCs w:val="28"/>
        </w:rPr>
        <w:t xml:space="preserve">обустройство тротуара в г. Невьянске по ул. </w:t>
      </w:r>
      <w:proofErr w:type="spellStart"/>
      <w:r w:rsidRPr="005F66B3">
        <w:rPr>
          <w:rFonts w:ascii="Liberation Serif" w:hAnsi="Liberation Serif"/>
          <w:sz w:val="28"/>
          <w:szCs w:val="28"/>
        </w:rPr>
        <w:t>Коскович</w:t>
      </w:r>
      <w:proofErr w:type="spellEnd"/>
      <w:r w:rsidRPr="005F66B3">
        <w:rPr>
          <w:rFonts w:ascii="Liberation Serif" w:hAnsi="Liberation Serif"/>
          <w:sz w:val="28"/>
          <w:szCs w:val="28"/>
        </w:rPr>
        <w:t xml:space="preserve"> на участке от                                    ул. Р. Люксембург до ул. Шмидта с целью безопасного подхода к образовательным учреждениям, общей площадью 333 м</w:t>
      </w:r>
      <w:proofErr w:type="gramStart"/>
      <w:r w:rsidRPr="005F66B3">
        <w:rPr>
          <w:rFonts w:ascii="Liberation Serif" w:hAnsi="Liberation Serif"/>
          <w:sz w:val="28"/>
          <w:szCs w:val="28"/>
        </w:rPr>
        <w:t>2</w:t>
      </w:r>
      <w:proofErr w:type="gramEnd"/>
      <w:r w:rsidRPr="005F66B3">
        <w:rPr>
          <w:rFonts w:ascii="Liberation Serif" w:hAnsi="Liberation Serif"/>
          <w:sz w:val="28"/>
          <w:szCs w:val="28"/>
        </w:rPr>
        <w:t>.</w:t>
      </w:r>
    </w:p>
    <w:p w14:paraId="4E5B41D1" w14:textId="52859103" w:rsidR="00DA1413" w:rsidRDefault="00DA1413" w:rsidP="00DA141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FE1AF8">
        <w:rPr>
          <w:rFonts w:ascii="Liberation Serif" w:hAnsi="Liberation Serif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домов.</w:t>
      </w:r>
      <w:r>
        <w:rPr>
          <w:rFonts w:ascii="Liberation Serif" w:hAnsi="Liberation Serif"/>
          <w:sz w:val="28"/>
          <w:szCs w:val="28"/>
        </w:rPr>
        <w:t xml:space="preserve"> Исполнение составило 1 432,90 тыс. рублей или 99,53% при</w:t>
      </w:r>
      <w:r w:rsidRPr="00FE1AF8">
        <w:rPr>
          <w:rFonts w:ascii="Liberation Serif" w:hAnsi="Liberation Serif"/>
          <w:sz w:val="28"/>
          <w:szCs w:val="28"/>
        </w:rPr>
        <w:t xml:space="preserve"> плане 1 500,00 тыс. рублей.</w:t>
      </w:r>
    </w:p>
    <w:p w14:paraId="6918FBF3" w14:textId="3357403F" w:rsidR="00DA1413" w:rsidRPr="00FE1AF8" w:rsidRDefault="00DA1413" w:rsidP="00B774D1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B02411">
        <w:rPr>
          <w:rFonts w:ascii="Liberation Serif" w:hAnsi="Liberation Serif"/>
          <w:sz w:val="28"/>
          <w:szCs w:val="26"/>
        </w:rPr>
        <w:t xml:space="preserve">выполнены работы по ремонту дворового проезда </w:t>
      </w:r>
      <w:r>
        <w:rPr>
          <w:rFonts w:ascii="Liberation Serif" w:hAnsi="Liberation Serif"/>
          <w:sz w:val="28"/>
          <w:szCs w:val="26"/>
        </w:rPr>
        <w:t>в части</w:t>
      </w:r>
      <w:r w:rsidRPr="00B02411"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</w:rPr>
        <w:t>об</w:t>
      </w:r>
      <w:r w:rsidRPr="00B02411">
        <w:rPr>
          <w:rFonts w:ascii="Liberation Serif" w:hAnsi="Liberation Serif"/>
          <w:sz w:val="28"/>
          <w:szCs w:val="26"/>
        </w:rPr>
        <w:t>устройств</w:t>
      </w:r>
      <w:r>
        <w:rPr>
          <w:rFonts w:ascii="Liberation Serif" w:hAnsi="Liberation Serif"/>
          <w:sz w:val="28"/>
          <w:szCs w:val="26"/>
        </w:rPr>
        <w:t>а</w:t>
      </w:r>
      <w:r w:rsidRPr="00B02411">
        <w:rPr>
          <w:rFonts w:ascii="Liberation Serif" w:hAnsi="Liberation Serif"/>
          <w:sz w:val="28"/>
          <w:szCs w:val="26"/>
        </w:rPr>
        <w:t xml:space="preserve"> водоотведения на границе между гаражным комплексом и жилым домом по адресу: Свердловская область, пос. </w:t>
      </w:r>
      <w:proofErr w:type="gramStart"/>
      <w:r w:rsidRPr="00B02411">
        <w:rPr>
          <w:rFonts w:ascii="Liberation Serif" w:hAnsi="Liberation Serif"/>
          <w:sz w:val="28"/>
          <w:szCs w:val="26"/>
        </w:rPr>
        <w:t>Цементный</w:t>
      </w:r>
      <w:proofErr w:type="gramEnd"/>
      <w:r w:rsidRPr="00B02411">
        <w:rPr>
          <w:rFonts w:ascii="Liberation Serif" w:hAnsi="Liberation Serif"/>
          <w:sz w:val="28"/>
          <w:szCs w:val="26"/>
        </w:rPr>
        <w:t xml:space="preserve">, ул. </w:t>
      </w:r>
      <w:proofErr w:type="spellStart"/>
      <w:r w:rsidRPr="00B02411">
        <w:rPr>
          <w:rFonts w:ascii="Liberation Serif" w:hAnsi="Liberation Serif"/>
          <w:sz w:val="28"/>
          <w:szCs w:val="26"/>
        </w:rPr>
        <w:t>Коськович</w:t>
      </w:r>
      <w:proofErr w:type="spellEnd"/>
      <w:r w:rsidRPr="00B02411">
        <w:rPr>
          <w:rFonts w:ascii="Liberation Serif" w:hAnsi="Liberation Serif"/>
          <w:sz w:val="28"/>
          <w:szCs w:val="26"/>
        </w:rPr>
        <w:t>, д. 5.</w:t>
      </w:r>
    </w:p>
    <w:p w14:paraId="7D1B3CBB" w14:textId="77777777" w:rsidR="00554697" w:rsidRDefault="00554697" w:rsidP="00147225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262B4FC3" w14:textId="60AA3760" w:rsidR="00147225" w:rsidRPr="00147225" w:rsidRDefault="00147225" w:rsidP="00147225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47225">
        <w:rPr>
          <w:rFonts w:ascii="Liberation Serif" w:hAnsi="Liberation Serif"/>
          <w:b/>
          <w:sz w:val="28"/>
          <w:szCs w:val="28"/>
        </w:rPr>
        <w:t>Остатки средств Дорожного фонда</w:t>
      </w:r>
    </w:p>
    <w:p w14:paraId="669FC2C1" w14:textId="77777777" w:rsidR="00147225" w:rsidRPr="00147225" w:rsidRDefault="00147225" w:rsidP="00147225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19FF5AEE" w14:textId="72E4FB94" w:rsidR="00147225" w:rsidRPr="00147225" w:rsidRDefault="00DB7939" w:rsidP="00147225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состоянию на 01.01.2023</w:t>
      </w:r>
      <w:r w:rsidR="00147225" w:rsidRPr="00147225">
        <w:rPr>
          <w:rFonts w:ascii="Liberation Serif" w:hAnsi="Liberation Serif"/>
          <w:sz w:val="28"/>
          <w:szCs w:val="28"/>
        </w:rPr>
        <w:t xml:space="preserve"> остаток ассигнований Дорожного фонда не использованных в 2022 году, составляет 8 567,02 тыс. руб.</w:t>
      </w:r>
    </w:p>
    <w:p w14:paraId="745016C1" w14:textId="561FD159" w:rsidR="00147225" w:rsidRPr="00147225" w:rsidRDefault="00147225" w:rsidP="00147225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Liberation Serif" w:hAnsi="Liberation Serif"/>
          <w:sz w:val="28"/>
          <w:szCs w:val="28"/>
          <w:lang w:eastAsia="en-US" w:bidi="en-US"/>
        </w:rPr>
      </w:pPr>
      <w:r w:rsidRPr="00147225">
        <w:rPr>
          <w:rFonts w:ascii="Liberation Serif" w:hAnsi="Liberation Serif"/>
          <w:sz w:val="28"/>
          <w:szCs w:val="28"/>
        </w:rPr>
        <w:t xml:space="preserve"> Ассигнования дорожного фонда будут уточнены в 2023 году на сумму остатка на 01.01.202</w:t>
      </w:r>
      <w:r w:rsidR="005758F7" w:rsidRPr="00C6568A">
        <w:rPr>
          <w:rFonts w:ascii="Liberation Serif" w:hAnsi="Liberation Serif"/>
          <w:sz w:val="28"/>
          <w:szCs w:val="28"/>
        </w:rPr>
        <w:t>3</w:t>
      </w:r>
      <w:r w:rsidRPr="00147225">
        <w:rPr>
          <w:rFonts w:ascii="Liberation Serif" w:hAnsi="Liberation Serif"/>
          <w:sz w:val="28"/>
          <w:szCs w:val="28"/>
        </w:rPr>
        <w:t xml:space="preserve"> в соответствии с пунктом 8 гла</w:t>
      </w:r>
      <w:r w:rsidR="00D52377">
        <w:rPr>
          <w:rFonts w:ascii="Liberation Serif" w:hAnsi="Liberation Serif"/>
          <w:sz w:val="28"/>
          <w:szCs w:val="28"/>
        </w:rPr>
        <w:t xml:space="preserve">вы 3 </w:t>
      </w:r>
      <w:r w:rsidR="00E61A98">
        <w:rPr>
          <w:rFonts w:ascii="Liberation Serif" w:hAnsi="Liberation Serif"/>
          <w:sz w:val="28"/>
          <w:szCs w:val="28"/>
        </w:rPr>
        <w:t xml:space="preserve">Порядка формирования </w:t>
      </w:r>
      <w:r w:rsidR="00A448F8">
        <w:rPr>
          <w:rFonts w:ascii="Liberation Serif" w:hAnsi="Liberation Serif"/>
          <w:sz w:val="28"/>
          <w:szCs w:val="28"/>
        </w:rPr>
        <w:t xml:space="preserve">и </w:t>
      </w:r>
      <w:r w:rsidRPr="00147225">
        <w:rPr>
          <w:rFonts w:ascii="Liberation Serif" w:hAnsi="Liberation Serif"/>
          <w:sz w:val="28"/>
          <w:szCs w:val="28"/>
        </w:rPr>
        <w:t xml:space="preserve">использования бюджетных ассигнований Дорожного фонда Невьянского городского округа, 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>утвержденным решением Думы</w:t>
      </w:r>
      <w:r w:rsidR="00A448F8">
        <w:rPr>
          <w:rFonts w:ascii="Liberation Serif" w:hAnsi="Liberation Serif"/>
          <w:sz w:val="28"/>
          <w:szCs w:val="28"/>
          <w:lang w:eastAsia="en-US" w:bidi="en-US"/>
        </w:rPr>
        <w:t xml:space="preserve"> Невьянского городского округа </w:t>
      </w:r>
      <w:r w:rsidR="0040646D">
        <w:rPr>
          <w:rFonts w:ascii="Liberation Serif" w:hAnsi="Liberation Serif"/>
          <w:sz w:val="28"/>
          <w:szCs w:val="28"/>
          <w:lang w:eastAsia="en-US" w:bidi="en-US"/>
        </w:rPr>
        <w:t>от 26.06.2013</w:t>
      </w:r>
      <w:r w:rsidRPr="00147225">
        <w:rPr>
          <w:rFonts w:ascii="Liberation Serif" w:hAnsi="Liberation Serif"/>
          <w:sz w:val="28"/>
          <w:szCs w:val="28"/>
          <w:lang w:eastAsia="en-US" w:bidi="en-US"/>
        </w:rPr>
        <w:t xml:space="preserve"> № 43</w:t>
      </w:r>
      <w:r w:rsidRPr="00147225">
        <w:rPr>
          <w:rFonts w:ascii="Liberation Serif" w:hAnsi="Liberation Serif"/>
          <w:sz w:val="28"/>
          <w:szCs w:val="28"/>
        </w:rPr>
        <w:t>.</w:t>
      </w:r>
    </w:p>
    <w:p w14:paraId="56DEF954" w14:textId="12F39DCA" w:rsidR="00584079" w:rsidRDefault="00584079" w:rsidP="007E056E"/>
    <w:p w14:paraId="7BCC2357" w14:textId="06975DA8" w:rsidR="00584079" w:rsidRDefault="00584079" w:rsidP="007E056E"/>
    <w:p w14:paraId="77F0A588" w14:textId="77777777" w:rsidR="00461B71" w:rsidRDefault="00461B71" w:rsidP="007E056E"/>
    <w:p w14:paraId="58EC53B3" w14:textId="77777777" w:rsidR="000E6CB5" w:rsidRDefault="000E6CB5" w:rsidP="00F412EF">
      <w:pPr>
        <w:adjustRightInd/>
        <w:jc w:val="both"/>
        <w:rPr>
          <w:rFonts w:ascii="Liberation Serif" w:hAnsi="Liberation Serif"/>
          <w:sz w:val="28"/>
          <w:szCs w:val="28"/>
        </w:rPr>
      </w:pPr>
    </w:p>
    <w:p w14:paraId="09E2C988" w14:textId="77777777" w:rsidR="00584079" w:rsidRDefault="00584079" w:rsidP="000E6CB5">
      <w:pPr>
        <w:adjustRightInd/>
        <w:jc w:val="both"/>
        <w:rPr>
          <w:rFonts w:ascii="Liberation Serif" w:hAnsi="Liberation Serif"/>
          <w:sz w:val="28"/>
          <w:szCs w:val="28"/>
        </w:rPr>
      </w:pPr>
    </w:p>
    <w:sectPr w:rsidR="00584079" w:rsidSect="000A04C6">
      <w:headerReference w:type="default" r:id="rId9"/>
      <w:footerReference w:type="default" r:id="rId10"/>
      <w:pgSz w:w="11910" w:h="16840"/>
      <w:pgMar w:top="709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038B" w14:textId="77777777" w:rsidR="00942D3F" w:rsidRDefault="00942D3F" w:rsidP="005C7D3B">
      <w:r>
        <w:separator/>
      </w:r>
    </w:p>
  </w:endnote>
  <w:endnote w:type="continuationSeparator" w:id="0">
    <w:p w14:paraId="4C101441" w14:textId="77777777" w:rsidR="00942D3F" w:rsidRDefault="00942D3F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A115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32514" w14:textId="77777777" w:rsidR="00942D3F" w:rsidRDefault="00942D3F" w:rsidP="005C7D3B">
      <w:r>
        <w:separator/>
      </w:r>
    </w:p>
  </w:footnote>
  <w:footnote w:type="continuationSeparator" w:id="0">
    <w:p w14:paraId="44B692C4" w14:textId="77777777" w:rsidR="00942D3F" w:rsidRDefault="00942D3F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724065"/>
      <w:docPartObj>
        <w:docPartGallery w:val="Page Numbers (Top of Page)"/>
        <w:docPartUnique/>
      </w:docPartObj>
    </w:sdtPr>
    <w:sdtEndPr/>
    <w:sdtContent>
      <w:p w14:paraId="69AC6676" w14:textId="0BA64775" w:rsidR="000915BD" w:rsidRDefault="000915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B1">
          <w:rPr>
            <w:noProof/>
          </w:rPr>
          <w:t>2</w:t>
        </w:r>
        <w:r>
          <w:fldChar w:fldCharType="end"/>
        </w:r>
      </w:p>
    </w:sdtContent>
  </w:sdt>
  <w:p w14:paraId="5E312A2A" w14:textId="77777777" w:rsidR="000915BD" w:rsidRDefault="000915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F95365"/>
    <w:multiLevelType w:val="hybridMultilevel"/>
    <w:tmpl w:val="FF3EB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1968EB"/>
    <w:multiLevelType w:val="hybridMultilevel"/>
    <w:tmpl w:val="C7942226"/>
    <w:lvl w:ilvl="0" w:tplc="75FA59C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1"/>
  </w:num>
  <w:num w:numId="26">
    <w:abstractNumId w:val="27"/>
  </w:num>
  <w:num w:numId="27">
    <w:abstractNumId w:val="19"/>
  </w:num>
  <w:num w:numId="28">
    <w:abstractNumId w:val="29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0C02"/>
    <w:rsid w:val="00001E0B"/>
    <w:rsid w:val="00002B35"/>
    <w:rsid w:val="0000421F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39FE"/>
    <w:rsid w:val="00055C4F"/>
    <w:rsid w:val="00057F99"/>
    <w:rsid w:val="000604C4"/>
    <w:rsid w:val="000618AB"/>
    <w:rsid w:val="000637EE"/>
    <w:rsid w:val="0008520D"/>
    <w:rsid w:val="000915BD"/>
    <w:rsid w:val="000926FA"/>
    <w:rsid w:val="00095338"/>
    <w:rsid w:val="000A04C6"/>
    <w:rsid w:val="000A0F55"/>
    <w:rsid w:val="000A7BF6"/>
    <w:rsid w:val="000B790D"/>
    <w:rsid w:val="000C05B2"/>
    <w:rsid w:val="000C3219"/>
    <w:rsid w:val="000C4255"/>
    <w:rsid w:val="000C7BC1"/>
    <w:rsid w:val="000D0BA8"/>
    <w:rsid w:val="000D6CEA"/>
    <w:rsid w:val="000E15F7"/>
    <w:rsid w:val="000E544F"/>
    <w:rsid w:val="000E6CB5"/>
    <w:rsid w:val="000F19A7"/>
    <w:rsid w:val="000F1ED3"/>
    <w:rsid w:val="000F2300"/>
    <w:rsid w:val="000F5D6E"/>
    <w:rsid w:val="000F6641"/>
    <w:rsid w:val="000F7923"/>
    <w:rsid w:val="00107067"/>
    <w:rsid w:val="001076AC"/>
    <w:rsid w:val="00113E7A"/>
    <w:rsid w:val="00124278"/>
    <w:rsid w:val="00125459"/>
    <w:rsid w:val="00135941"/>
    <w:rsid w:val="00137B22"/>
    <w:rsid w:val="001443DC"/>
    <w:rsid w:val="00145B63"/>
    <w:rsid w:val="00146879"/>
    <w:rsid w:val="00147225"/>
    <w:rsid w:val="00156790"/>
    <w:rsid w:val="00157A7E"/>
    <w:rsid w:val="001651A8"/>
    <w:rsid w:val="00171E19"/>
    <w:rsid w:val="00176FAD"/>
    <w:rsid w:val="001809F2"/>
    <w:rsid w:val="00181BAD"/>
    <w:rsid w:val="001824A2"/>
    <w:rsid w:val="00182B7E"/>
    <w:rsid w:val="00186351"/>
    <w:rsid w:val="00186B2A"/>
    <w:rsid w:val="001A39E3"/>
    <w:rsid w:val="001C68F9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32EF"/>
    <w:rsid w:val="00225EA9"/>
    <w:rsid w:val="002338C0"/>
    <w:rsid w:val="00234072"/>
    <w:rsid w:val="00235163"/>
    <w:rsid w:val="00236941"/>
    <w:rsid w:val="00236D12"/>
    <w:rsid w:val="0024020C"/>
    <w:rsid w:val="002505D3"/>
    <w:rsid w:val="002527CF"/>
    <w:rsid w:val="00256F70"/>
    <w:rsid w:val="00262EA6"/>
    <w:rsid w:val="00264E97"/>
    <w:rsid w:val="00272438"/>
    <w:rsid w:val="00274E2C"/>
    <w:rsid w:val="0027767A"/>
    <w:rsid w:val="0028092C"/>
    <w:rsid w:val="0028239A"/>
    <w:rsid w:val="00283864"/>
    <w:rsid w:val="002840B5"/>
    <w:rsid w:val="002909EC"/>
    <w:rsid w:val="00290DAB"/>
    <w:rsid w:val="00292484"/>
    <w:rsid w:val="00293DF5"/>
    <w:rsid w:val="002A28A8"/>
    <w:rsid w:val="002A77D6"/>
    <w:rsid w:val="002B2150"/>
    <w:rsid w:val="002C2E84"/>
    <w:rsid w:val="002C36A4"/>
    <w:rsid w:val="002D20A1"/>
    <w:rsid w:val="002D387B"/>
    <w:rsid w:val="002E0196"/>
    <w:rsid w:val="002F0852"/>
    <w:rsid w:val="002F52FD"/>
    <w:rsid w:val="002F559B"/>
    <w:rsid w:val="00312865"/>
    <w:rsid w:val="00313569"/>
    <w:rsid w:val="003179E5"/>
    <w:rsid w:val="00317D28"/>
    <w:rsid w:val="003200BE"/>
    <w:rsid w:val="003209FE"/>
    <w:rsid w:val="0032332D"/>
    <w:rsid w:val="003267F5"/>
    <w:rsid w:val="00335B03"/>
    <w:rsid w:val="00356F53"/>
    <w:rsid w:val="00372159"/>
    <w:rsid w:val="003810C3"/>
    <w:rsid w:val="0038312C"/>
    <w:rsid w:val="00390C5A"/>
    <w:rsid w:val="003923DE"/>
    <w:rsid w:val="00393216"/>
    <w:rsid w:val="00396C83"/>
    <w:rsid w:val="00397D45"/>
    <w:rsid w:val="003A4632"/>
    <w:rsid w:val="003A6C05"/>
    <w:rsid w:val="003B37F8"/>
    <w:rsid w:val="003B5CFD"/>
    <w:rsid w:val="003B6CD9"/>
    <w:rsid w:val="003B7EC3"/>
    <w:rsid w:val="003C259B"/>
    <w:rsid w:val="003C4703"/>
    <w:rsid w:val="003C4A18"/>
    <w:rsid w:val="003C4F68"/>
    <w:rsid w:val="003D3CF0"/>
    <w:rsid w:val="003D4F9F"/>
    <w:rsid w:val="003E4214"/>
    <w:rsid w:val="003E4280"/>
    <w:rsid w:val="003E6E05"/>
    <w:rsid w:val="003F5E9E"/>
    <w:rsid w:val="003F6678"/>
    <w:rsid w:val="0040646D"/>
    <w:rsid w:val="0041624E"/>
    <w:rsid w:val="00416A0B"/>
    <w:rsid w:val="00420996"/>
    <w:rsid w:val="004226B5"/>
    <w:rsid w:val="00424405"/>
    <w:rsid w:val="00440722"/>
    <w:rsid w:val="00442186"/>
    <w:rsid w:val="004427B1"/>
    <w:rsid w:val="00444FA2"/>
    <w:rsid w:val="00447F74"/>
    <w:rsid w:val="00457612"/>
    <w:rsid w:val="004617D4"/>
    <w:rsid w:val="00461B71"/>
    <w:rsid w:val="00461DEF"/>
    <w:rsid w:val="00462750"/>
    <w:rsid w:val="00467753"/>
    <w:rsid w:val="00475DA1"/>
    <w:rsid w:val="00476F3E"/>
    <w:rsid w:val="0047703C"/>
    <w:rsid w:val="00483F74"/>
    <w:rsid w:val="00491D5A"/>
    <w:rsid w:val="00494000"/>
    <w:rsid w:val="004A3F47"/>
    <w:rsid w:val="004A7073"/>
    <w:rsid w:val="004B3CFD"/>
    <w:rsid w:val="004B7D91"/>
    <w:rsid w:val="004C5111"/>
    <w:rsid w:val="004C5C64"/>
    <w:rsid w:val="004C710B"/>
    <w:rsid w:val="004D0243"/>
    <w:rsid w:val="004D0C2E"/>
    <w:rsid w:val="004D269B"/>
    <w:rsid w:val="004D6453"/>
    <w:rsid w:val="004E3579"/>
    <w:rsid w:val="004E489C"/>
    <w:rsid w:val="004F78AA"/>
    <w:rsid w:val="00502F76"/>
    <w:rsid w:val="00507270"/>
    <w:rsid w:val="005074A7"/>
    <w:rsid w:val="00514E61"/>
    <w:rsid w:val="005207D9"/>
    <w:rsid w:val="00532472"/>
    <w:rsid w:val="005429F9"/>
    <w:rsid w:val="00550F49"/>
    <w:rsid w:val="00554697"/>
    <w:rsid w:val="005657EF"/>
    <w:rsid w:val="00565BBF"/>
    <w:rsid w:val="0056615E"/>
    <w:rsid w:val="00570B6C"/>
    <w:rsid w:val="005758F7"/>
    <w:rsid w:val="00577468"/>
    <w:rsid w:val="00582692"/>
    <w:rsid w:val="00584079"/>
    <w:rsid w:val="005848F8"/>
    <w:rsid w:val="00586F60"/>
    <w:rsid w:val="00591528"/>
    <w:rsid w:val="005960D5"/>
    <w:rsid w:val="005A3F6E"/>
    <w:rsid w:val="005A43DA"/>
    <w:rsid w:val="005B517A"/>
    <w:rsid w:val="005B54FC"/>
    <w:rsid w:val="005B5ADF"/>
    <w:rsid w:val="005B741A"/>
    <w:rsid w:val="005C1C0D"/>
    <w:rsid w:val="005C2D0D"/>
    <w:rsid w:val="005C35FD"/>
    <w:rsid w:val="005C3A4C"/>
    <w:rsid w:val="005C7D3B"/>
    <w:rsid w:val="005D1CD9"/>
    <w:rsid w:val="005D4EE4"/>
    <w:rsid w:val="005E63DD"/>
    <w:rsid w:val="005E69EF"/>
    <w:rsid w:val="005E7458"/>
    <w:rsid w:val="005F0458"/>
    <w:rsid w:val="005F66B3"/>
    <w:rsid w:val="005F698E"/>
    <w:rsid w:val="005F7334"/>
    <w:rsid w:val="00626009"/>
    <w:rsid w:val="00626A94"/>
    <w:rsid w:val="00630289"/>
    <w:rsid w:val="00632016"/>
    <w:rsid w:val="006358AE"/>
    <w:rsid w:val="00640F1E"/>
    <w:rsid w:val="0064566C"/>
    <w:rsid w:val="00647B14"/>
    <w:rsid w:val="00663805"/>
    <w:rsid w:val="006671C8"/>
    <w:rsid w:val="00674E6B"/>
    <w:rsid w:val="00676455"/>
    <w:rsid w:val="006772E2"/>
    <w:rsid w:val="00686BF0"/>
    <w:rsid w:val="006B2CF1"/>
    <w:rsid w:val="006C26CF"/>
    <w:rsid w:val="006D1DA8"/>
    <w:rsid w:val="006D4750"/>
    <w:rsid w:val="006D7001"/>
    <w:rsid w:val="006E2D37"/>
    <w:rsid w:val="006E47BA"/>
    <w:rsid w:val="006F2294"/>
    <w:rsid w:val="00705582"/>
    <w:rsid w:val="00705CB5"/>
    <w:rsid w:val="00710595"/>
    <w:rsid w:val="00710C19"/>
    <w:rsid w:val="007121F9"/>
    <w:rsid w:val="0071611C"/>
    <w:rsid w:val="00723469"/>
    <w:rsid w:val="0072433E"/>
    <w:rsid w:val="00725670"/>
    <w:rsid w:val="00726F63"/>
    <w:rsid w:val="007301EC"/>
    <w:rsid w:val="00733BFA"/>
    <w:rsid w:val="00736708"/>
    <w:rsid w:val="0074295D"/>
    <w:rsid w:val="00760B55"/>
    <w:rsid w:val="00763006"/>
    <w:rsid w:val="0077092D"/>
    <w:rsid w:val="00781936"/>
    <w:rsid w:val="00783C31"/>
    <w:rsid w:val="00784CF4"/>
    <w:rsid w:val="0078661F"/>
    <w:rsid w:val="00792188"/>
    <w:rsid w:val="007A0C39"/>
    <w:rsid w:val="007A6EFF"/>
    <w:rsid w:val="007B06FB"/>
    <w:rsid w:val="007B183B"/>
    <w:rsid w:val="007B68B7"/>
    <w:rsid w:val="007C2641"/>
    <w:rsid w:val="007C5A9E"/>
    <w:rsid w:val="007D532D"/>
    <w:rsid w:val="007E056E"/>
    <w:rsid w:val="007F0047"/>
    <w:rsid w:val="007F3279"/>
    <w:rsid w:val="008009B9"/>
    <w:rsid w:val="0080205F"/>
    <w:rsid w:val="008058D1"/>
    <w:rsid w:val="0080788A"/>
    <w:rsid w:val="00812ED2"/>
    <w:rsid w:val="00815056"/>
    <w:rsid w:val="008327EA"/>
    <w:rsid w:val="00833C56"/>
    <w:rsid w:val="00833D50"/>
    <w:rsid w:val="008356E8"/>
    <w:rsid w:val="00844F93"/>
    <w:rsid w:val="008450A5"/>
    <w:rsid w:val="00845AB0"/>
    <w:rsid w:val="00846B31"/>
    <w:rsid w:val="008471B5"/>
    <w:rsid w:val="00870D3E"/>
    <w:rsid w:val="00870FF2"/>
    <w:rsid w:val="0087766C"/>
    <w:rsid w:val="00882832"/>
    <w:rsid w:val="0089232C"/>
    <w:rsid w:val="00892ED9"/>
    <w:rsid w:val="00897237"/>
    <w:rsid w:val="008A6DC6"/>
    <w:rsid w:val="008A6FD1"/>
    <w:rsid w:val="008A71CF"/>
    <w:rsid w:val="008D4894"/>
    <w:rsid w:val="008E1CA1"/>
    <w:rsid w:val="008E7354"/>
    <w:rsid w:val="008F0FEA"/>
    <w:rsid w:val="008F6C38"/>
    <w:rsid w:val="0090307D"/>
    <w:rsid w:val="00903531"/>
    <w:rsid w:val="00913CDF"/>
    <w:rsid w:val="009218A9"/>
    <w:rsid w:val="00934065"/>
    <w:rsid w:val="009427E0"/>
    <w:rsid w:val="00942D3F"/>
    <w:rsid w:val="00956E46"/>
    <w:rsid w:val="00961CE3"/>
    <w:rsid w:val="00962E35"/>
    <w:rsid w:val="00972CD3"/>
    <w:rsid w:val="00974762"/>
    <w:rsid w:val="00981B18"/>
    <w:rsid w:val="00986143"/>
    <w:rsid w:val="00987CDD"/>
    <w:rsid w:val="0099341A"/>
    <w:rsid w:val="00993D66"/>
    <w:rsid w:val="009A3079"/>
    <w:rsid w:val="009A4A28"/>
    <w:rsid w:val="009A6645"/>
    <w:rsid w:val="009B1C80"/>
    <w:rsid w:val="009B314D"/>
    <w:rsid w:val="009D1327"/>
    <w:rsid w:val="009E1C34"/>
    <w:rsid w:val="009E2A56"/>
    <w:rsid w:val="009E2FA1"/>
    <w:rsid w:val="009E3A5F"/>
    <w:rsid w:val="009F35C4"/>
    <w:rsid w:val="009F3A86"/>
    <w:rsid w:val="00A05A2C"/>
    <w:rsid w:val="00A06FF3"/>
    <w:rsid w:val="00A16592"/>
    <w:rsid w:val="00A241A8"/>
    <w:rsid w:val="00A26701"/>
    <w:rsid w:val="00A26FC4"/>
    <w:rsid w:val="00A327EF"/>
    <w:rsid w:val="00A32CCB"/>
    <w:rsid w:val="00A346CE"/>
    <w:rsid w:val="00A365F5"/>
    <w:rsid w:val="00A37627"/>
    <w:rsid w:val="00A448F8"/>
    <w:rsid w:val="00A5326D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A6EC5"/>
    <w:rsid w:val="00AB107B"/>
    <w:rsid w:val="00AB37CF"/>
    <w:rsid w:val="00AB56F7"/>
    <w:rsid w:val="00AB5FCF"/>
    <w:rsid w:val="00AB71B1"/>
    <w:rsid w:val="00AC1300"/>
    <w:rsid w:val="00AC298D"/>
    <w:rsid w:val="00AC3942"/>
    <w:rsid w:val="00AD0B6A"/>
    <w:rsid w:val="00AE0010"/>
    <w:rsid w:val="00AE423C"/>
    <w:rsid w:val="00AF0DC0"/>
    <w:rsid w:val="00AF3B9D"/>
    <w:rsid w:val="00B02411"/>
    <w:rsid w:val="00B0419D"/>
    <w:rsid w:val="00B04700"/>
    <w:rsid w:val="00B047E6"/>
    <w:rsid w:val="00B14510"/>
    <w:rsid w:val="00B15458"/>
    <w:rsid w:val="00B24815"/>
    <w:rsid w:val="00B253A1"/>
    <w:rsid w:val="00B4012C"/>
    <w:rsid w:val="00B47418"/>
    <w:rsid w:val="00B47BD6"/>
    <w:rsid w:val="00B50AEB"/>
    <w:rsid w:val="00B533F3"/>
    <w:rsid w:val="00B5417B"/>
    <w:rsid w:val="00B6193E"/>
    <w:rsid w:val="00B6524F"/>
    <w:rsid w:val="00B73552"/>
    <w:rsid w:val="00B75440"/>
    <w:rsid w:val="00B766C1"/>
    <w:rsid w:val="00B774D1"/>
    <w:rsid w:val="00B7759A"/>
    <w:rsid w:val="00B8292C"/>
    <w:rsid w:val="00B8549E"/>
    <w:rsid w:val="00B8620C"/>
    <w:rsid w:val="00B950CA"/>
    <w:rsid w:val="00BB0913"/>
    <w:rsid w:val="00BB3C56"/>
    <w:rsid w:val="00BC6750"/>
    <w:rsid w:val="00BD0F29"/>
    <w:rsid w:val="00BD342D"/>
    <w:rsid w:val="00BD6EE3"/>
    <w:rsid w:val="00BE17DD"/>
    <w:rsid w:val="00BE5D4A"/>
    <w:rsid w:val="00BF177C"/>
    <w:rsid w:val="00BF43F2"/>
    <w:rsid w:val="00C000E6"/>
    <w:rsid w:val="00C0297A"/>
    <w:rsid w:val="00C06726"/>
    <w:rsid w:val="00C1097F"/>
    <w:rsid w:val="00C226EB"/>
    <w:rsid w:val="00C30D97"/>
    <w:rsid w:val="00C35A13"/>
    <w:rsid w:val="00C401D7"/>
    <w:rsid w:val="00C40501"/>
    <w:rsid w:val="00C42023"/>
    <w:rsid w:val="00C42BED"/>
    <w:rsid w:val="00C435A3"/>
    <w:rsid w:val="00C506A4"/>
    <w:rsid w:val="00C55F7A"/>
    <w:rsid w:val="00C6568A"/>
    <w:rsid w:val="00C678C6"/>
    <w:rsid w:val="00C77B89"/>
    <w:rsid w:val="00C805D1"/>
    <w:rsid w:val="00C8339F"/>
    <w:rsid w:val="00C83EB6"/>
    <w:rsid w:val="00C84B1E"/>
    <w:rsid w:val="00C855F9"/>
    <w:rsid w:val="00C90553"/>
    <w:rsid w:val="00C93B42"/>
    <w:rsid w:val="00C9437F"/>
    <w:rsid w:val="00C9534D"/>
    <w:rsid w:val="00C96D99"/>
    <w:rsid w:val="00CA39B4"/>
    <w:rsid w:val="00CB09C5"/>
    <w:rsid w:val="00CB656F"/>
    <w:rsid w:val="00CB716D"/>
    <w:rsid w:val="00CB7F70"/>
    <w:rsid w:val="00CC4529"/>
    <w:rsid w:val="00CE2C64"/>
    <w:rsid w:val="00CF0623"/>
    <w:rsid w:val="00CF6E1B"/>
    <w:rsid w:val="00D055F0"/>
    <w:rsid w:val="00D078E7"/>
    <w:rsid w:val="00D10A04"/>
    <w:rsid w:val="00D2090D"/>
    <w:rsid w:val="00D27438"/>
    <w:rsid w:val="00D305F7"/>
    <w:rsid w:val="00D314F2"/>
    <w:rsid w:val="00D40827"/>
    <w:rsid w:val="00D41FDC"/>
    <w:rsid w:val="00D42CE7"/>
    <w:rsid w:val="00D50C74"/>
    <w:rsid w:val="00D52377"/>
    <w:rsid w:val="00D53585"/>
    <w:rsid w:val="00D67FF4"/>
    <w:rsid w:val="00D71887"/>
    <w:rsid w:val="00D74C1B"/>
    <w:rsid w:val="00D7608F"/>
    <w:rsid w:val="00D81A0C"/>
    <w:rsid w:val="00D87E96"/>
    <w:rsid w:val="00D9738C"/>
    <w:rsid w:val="00DA1413"/>
    <w:rsid w:val="00DA6770"/>
    <w:rsid w:val="00DA6B95"/>
    <w:rsid w:val="00DB0264"/>
    <w:rsid w:val="00DB0993"/>
    <w:rsid w:val="00DB4C45"/>
    <w:rsid w:val="00DB520E"/>
    <w:rsid w:val="00DB52C5"/>
    <w:rsid w:val="00DB7939"/>
    <w:rsid w:val="00DC2CAA"/>
    <w:rsid w:val="00DC5A01"/>
    <w:rsid w:val="00DD4D5D"/>
    <w:rsid w:val="00DD6673"/>
    <w:rsid w:val="00DE458C"/>
    <w:rsid w:val="00DF2B42"/>
    <w:rsid w:val="00DF4331"/>
    <w:rsid w:val="00DF6C53"/>
    <w:rsid w:val="00DF70CE"/>
    <w:rsid w:val="00E0526E"/>
    <w:rsid w:val="00E106F7"/>
    <w:rsid w:val="00E12A27"/>
    <w:rsid w:val="00E145EC"/>
    <w:rsid w:val="00E21FF9"/>
    <w:rsid w:val="00E23194"/>
    <w:rsid w:val="00E3587E"/>
    <w:rsid w:val="00E36338"/>
    <w:rsid w:val="00E416A9"/>
    <w:rsid w:val="00E47178"/>
    <w:rsid w:val="00E50177"/>
    <w:rsid w:val="00E529E5"/>
    <w:rsid w:val="00E54AD5"/>
    <w:rsid w:val="00E55541"/>
    <w:rsid w:val="00E61A98"/>
    <w:rsid w:val="00E64211"/>
    <w:rsid w:val="00E71B29"/>
    <w:rsid w:val="00E817B7"/>
    <w:rsid w:val="00E81B6E"/>
    <w:rsid w:val="00E925A3"/>
    <w:rsid w:val="00E92BCD"/>
    <w:rsid w:val="00E95E12"/>
    <w:rsid w:val="00EA1CAF"/>
    <w:rsid w:val="00EA21AB"/>
    <w:rsid w:val="00EA44D8"/>
    <w:rsid w:val="00EA79DE"/>
    <w:rsid w:val="00EB18A2"/>
    <w:rsid w:val="00EB1E09"/>
    <w:rsid w:val="00EB4158"/>
    <w:rsid w:val="00EC3C31"/>
    <w:rsid w:val="00EC7EBE"/>
    <w:rsid w:val="00ED0007"/>
    <w:rsid w:val="00ED248F"/>
    <w:rsid w:val="00ED4D5A"/>
    <w:rsid w:val="00ED5472"/>
    <w:rsid w:val="00ED648F"/>
    <w:rsid w:val="00EE343C"/>
    <w:rsid w:val="00EE73D9"/>
    <w:rsid w:val="00EF08A8"/>
    <w:rsid w:val="00EF1E90"/>
    <w:rsid w:val="00EF34D7"/>
    <w:rsid w:val="00EF421B"/>
    <w:rsid w:val="00EF73D6"/>
    <w:rsid w:val="00F02F2E"/>
    <w:rsid w:val="00F044B9"/>
    <w:rsid w:val="00F16AD1"/>
    <w:rsid w:val="00F22B92"/>
    <w:rsid w:val="00F412EF"/>
    <w:rsid w:val="00F47294"/>
    <w:rsid w:val="00F61FE0"/>
    <w:rsid w:val="00F65EE7"/>
    <w:rsid w:val="00F6694F"/>
    <w:rsid w:val="00F715BF"/>
    <w:rsid w:val="00F719E5"/>
    <w:rsid w:val="00F729D0"/>
    <w:rsid w:val="00F742D6"/>
    <w:rsid w:val="00F750B1"/>
    <w:rsid w:val="00F80E10"/>
    <w:rsid w:val="00F90C29"/>
    <w:rsid w:val="00F936BB"/>
    <w:rsid w:val="00FA3274"/>
    <w:rsid w:val="00FA63BD"/>
    <w:rsid w:val="00FB0150"/>
    <w:rsid w:val="00FB04A6"/>
    <w:rsid w:val="00FB1660"/>
    <w:rsid w:val="00FB611A"/>
    <w:rsid w:val="00FC020B"/>
    <w:rsid w:val="00FC5583"/>
    <w:rsid w:val="00FD627F"/>
    <w:rsid w:val="00FE062B"/>
    <w:rsid w:val="00FE4BB1"/>
    <w:rsid w:val="00FE7CE6"/>
    <w:rsid w:val="00FF17BA"/>
    <w:rsid w:val="00FF317E"/>
    <w:rsid w:val="00FF46E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05D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2E2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7630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300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3006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630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63006"/>
    <w:rPr>
      <w:rFonts w:ascii="Times New Roman" w:hAnsi="Times New Roman"/>
      <w:b/>
      <w:bCs/>
    </w:rPr>
  </w:style>
  <w:style w:type="paragraph" w:styleId="af8">
    <w:name w:val="No Spacing"/>
    <w:uiPriority w:val="1"/>
    <w:qFormat/>
    <w:rsid w:val="005A43D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XXL">
    <w:name w:val="XXL_Письмо"/>
    <w:basedOn w:val="a"/>
    <w:uiPriority w:val="99"/>
    <w:rsid w:val="0042440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2E2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7630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300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3006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630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63006"/>
    <w:rPr>
      <w:rFonts w:ascii="Times New Roman" w:hAnsi="Times New Roman"/>
      <w:b/>
      <w:bCs/>
    </w:rPr>
  </w:style>
  <w:style w:type="paragraph" w:styleId="af8">
    <w:name w:val="No Spacing"/>
    <w:uiPriority w:val="1"/>
    <w:qFormat/>
    <w:rsid w:val="005A43D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XXL">
    <w:name w:val="XXL_Письмо"/>
    <w:basedOn w:val="a"/>
    <w:uiPriority w:val="99"/>
    <w:rsid w:val="0042440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09E1-3216-4973-BB2D-2AFA6F3E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2023-02-20T06:05:00Z</cp:lastPrinted>
  <dcterms:created xsi:type="dcterms:W3CDTF">2023-05-15T19:25:00Z</dcterms:created>
  <dcterms:modified xsi:type="dcterms:W3CDTF">2023-05-15T19:25:00Z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