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C0" w:rsidRPr="00210AF1" w:rsidRDefault="00E62326" w:rsidP="00401FC0">
      <w:pPr>
        <w:pStyle w:val="ConsPlusTitle"/>
        <w:jc w:val="right"/>
        <w:rPr>
          <w:rFonts w:ascii="Liberation Serif" w:hAnsi="Liberation Serif"/>
          <w:b w:val="0"/>
          <w:szCs w:val="28"/>
        </w:rPr>
      </w:pPr>
      <w:bookmarkStart w:id="0" w:name="_GoBack"/>
      <w:bookmarkEnd w:id="0"/>
      <w:r>
        <w:rPr>
          <w:rFonts w:ascii="Liberation Serif" w:hAnsi="Liberation Serif"/>
          <w:b w:val="0"/>
          <w:szCs w:val="28"/>
        </w:rPr>
        <w:t>УТВЕРЖДЕНО</w:t>
      </w:r>
    </w:p>
    <w:p w:rsidR="00401FC0" w:rsidRPr="00210AF1" w:rsidRDefault="00401FC0" w:rsidP="00401FC0">
      <w:pPr>
        <w:pStyle w:val="ConsPlusTitle"/>
        <w:jc w:val="right"/>
        <w:rPr>
          <w:rFonts w:ascii="Liberation Serif" w:hAnsi="Liberation Serif"/>
          <w:b w:val="0"/>
          <w:szCs w:val="28"/>
        </w:rPr>
      </w:pPr>
      <w:r w:rsidRPr="00210AF1">
        <w:rPr>
          <w:rFonts w:ascii="Liberation Serif" w:hAnsi="Liberation Serif"/>
          <w:b w:val="0"/>
          <w:szCs w:val="28"/>
        </w:rPr>
        <w:t>решени</w:t>
      </w:r>
      <w:r w:rsidR="00E62326">
        <w:rPr>
          <w:rFonts w:ascii="Liberation Serif" w:hAnsi="Liberation Serif"/>
          <w:b w:val="0"/>
          <w:szCs w:val="28"/>
        </w:rPr>
        <w:t>ем</w:t>
      </w:r>
      <w:r w:rsidRPr="00210AF1">
        <w:rPr>
          <w:rFonts w:ascii="Liberation Serif" w:hAnsi="Liberation Serif"/>
          <w:b w:val="0"/>
          <w:szCs w:val="28"/>
        </w:rPr>
        <w:t xml:space="preserve"> Думы</w:t>
      </w:r>
    </w:p>
    <w:p w:rsidR="00401FC0" w:rsidRPr="00210AF1" w:rsidRDefault="00401FC0" w:rsidP="00401FC0">
      <w:pPr>
        <w:pStyle w:val="ConsPlusTitle"/>
        <w:jc w:val="right"/>
        <w:rPr>
          <w:rFonts w:ascii="Liberation Serif" w:hAnsi="Liberation Serif"/>
          <w:b w:val="0"/>
          <w:szCs w:val="28"/>
        </w:rPr>
      </w:pPr>
      <w:r w:rsidRPr="00210AF1">
        <w:rPr>
          <w:rFonts w:ascii="Liberation Serif" w:hAnsi="Liberation Serif"/>
          <w:b w:val="0"/>
          <w:szCs w:val="28"/>
        </w:rPr>
        <w:t>Невьянского городского округа</w:t>
      </w:r>
    </w:p>
    <w:p w:rsidR="00EF021C" w:rsidRPr="00210AF1" w:rsidRDefault="00401FC0" w:rsidP="00401FC0">
      <w:pPr>
        <w:pStyle w:val="ConsPlusTitle"/>
        <w:ind w:firstLine="709"/>
        <w:jc w:val="right"/>
        <w:rPr>
          <w:rFonts w:ascii="Liberation Serif" w:hAnsi="Liberation Serif"/>
          <w:b w:val="0"/>
          <w:szCs w:val="28"/>
        </w:rPr>
      </w:pPr>
      <w:r w:rsidRPr="00210AF1">
        <w:rPr>
          <w:rFonts w:ascii="Liberation Serif" w:hAnsi="Liberation Serif"/>
          <w:b w:val="0"/>
          <w:szCs w:val="28"/>
        </w:rPr>
        <w:t xml:space="preserve">от </w:t>
      </w:r>
      <w:r w:rsidR="00733620">
        <w:rPr>
          <w:rFonts w:ascii="Liberation Serif" w:hAnsi="Liberation Serif"/>
          <w:b w:val="0"/>
          <w:szCs w:val="28"/>
        </w:rPr>
        <w:t>22.12.</w:t>
      </w:r>
      <w:r w:rsidRPr="00210AF1">
        <w:rPr>
          <w:rFonts w:ascii="Liberation Serif" w:hAnsi="Liberation Serif"/>
          <w:b w:val="0"/>
          <w:szCs w:val="28"/>
        </w:rPr>
        <w:t xml:space="preserve"> 2021 № </w:t>
      </w:r>
      <w:r w:rsidR="00733620">
        <w:rPr>
          <w:rFonts w:ascii="Liberation Serif" w:hAnsi="Liberation Serif"/>
          <w:b w:val="0"/>
          <w:szCs w:val="28"/>
        </w:rPr>
        <w:t xml:space="preserve"> 128</w:t>
      </w:r>
    </w:p>
    <w:p w:rsidR="00EF021C" w:rsidRPr="00210AF1" w:rsidRDefault="00EF021C" w:rsidP="0065259C">
      <w:pPr>
        <w:pStyle w:val="ConsPlusTitle"/>
        <w:ind w:firstLine="709"/>
        <w:jc w:val="center"/>
        <w:rPr>
          <w:rFonts w:ascii="Liberation Serif" w:hAnsi="Liberation Serif"/>
          <w:szCs w:val="28"/>
        </w:rPr>
      </w:pPr>
    </w:p>
    <w:p w:rsidR="00EF021C" w:rsidRPr="00210AF1" w:rsidRDefault="00EF021C" w:rsidP="0065259C">
      <w:pPr>
        <w:pStyle w:val="ConsPlusTitle"/>
        <w:ind w:firstLine="709"/>
        <w:jc w:val="center"/>
        <w:rPr>
          <w:rFonts w:ascii="Liberation Serif" w:hAnsi="Liberation Serif"/>
          <w:szCs w:val="28"/>
        </w:rPr>
      </w:pPr>
    </w:p>
    <w:p w:rsidR="0065259C" w:rsidRPr="00210AF1" w:rsidRDefault="0065259C" w:rsidP="0065259C">
      <w:pPr>
        <w:pStyle w:val="ConsPlusTitle"/>
        <w:ind w:firstLine="709"/>
        <w:jc w:val="center"/>
        <w:rPr>
          <w:rFonts w:ascii="Liberation Serif" w:hAnsi="Liberation Serif"/>
          <w:szCs w:val="28"/>
        </w:rPr>
      </w:pPr>
      <w:r w:rsidRPr="00210AF1">
        <w:rPr>
          <w:rFonts w:ascii="Liberation Serif" w:hAnsi="Liberation Serif"/>
          <w:szCs w:val="28"/>
        </w:rPr>
        <w:t xml:space="preserve">Положение </w:t>
      </w:r>
    </w:p>
    <w:p w:rsidR="0065259C" w:rsidRPr="00210AF1" w:rsidRDefault="0065259C" w:rsidP="0065259C">
      <w:pPr>
        <w:pStyle w:val="ConsPlusTitle"/>
        <w:ind w:firstLine="709"/>
        <w:jc w:val="center"/>
        <w:rPr>
          <w:rFonts w:ascii="Liberation Serif" w:hAnsi="Liberation Serif"/>
          <w:szCs w:val="28"/>
        </w:rPr>
      </w:pPr>
      <w:r w:rsidRPr="00210AF1">
        <w:rPr>
          <w:rFonts w:ascii="Liberation Serif" w:hAnsi="Liberation Serif"/>
          <w:szCs w:val="28"/>
        </w:rPr>
        <w:t xml:space="preserve">о </w:t>
      </w:r>
      <w:r w:rsidR="00401FC0" w:rsidRPr="00210AF1">
        <w:rPr>
          <w:rFonts w:ascii="Liberation Serif" w:hAnsi="Liberation Serif"/>
          <w:szCs w:val="28"/>
        </w:rPr>
        <w:t>Счетной комиссии Невьянского городского округа</w:t>
      </w:r>
    </w:p>
    <w:p w:rsidR="0065259C" w:rsidRPr="00210AF1" w:rsidRDefault="0065259C" w:rsidP="0065259C">
      <w:pPr>
        <w:pStyle w:val="ConsPlusTitle"/>
        <w:ind w:firstLine="709"/>
        <w:jc w:val="center"/>
        <w:rPr>
          <w:rFonts w:ascii="Liberation Serif" w:hAnsi="Liberation Serif"/>
          <w:szCs w:val="28"/>
        </w:rPr>
      </w:pPr>
    </w:p>
    <w:p w:rsidR="0065259C" w:rsidRPr="00210AF1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210AF1">
        <w:rPr>
          <w:rFonts w:ascii="Liberation Serif" w:hAnsi="Liberation Serif"/>
          <w:szCs w:val="28"/>
        </w:rPr>
        <w:t xml:space="preserve">1. Статус </w:t>
      </w:r>
      <w:r w:rsidR="00456E81">
        <w:rPr>
          <w:rFonts w:ascii="Liberation Serif" w:hAnsi="Liberation Serif"/>
          <w:szCs w:val="28"/>
        </w:rPr>
        <w:t>Счетной комиссии</w:t>
      </w:r>
      <w:r w:rsidR="00456E81" w:rsidRPr="00456E81">
        <w:t xml:space="preserve"> </w:t>
      </w:r>
      <w:r w:rsidR="00456E81" w:rsidRPr="00456E81">
        <w:rPr>
          <w:rFonts w:ascii="Liberation Serif" w:hAnsi="Liberation Serif"/>
          <w:szCs w:val="28"/>
        </w:rPr>
        <w:t>Невьянского городского округа</w:t>
      </w:r>
    </w:p>
    <w:p w:rsidR="0065259C" w:rsidRPr="00210AF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547F99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210AF1">
        <w:rPr>
          <w:rFonts w:ascii="Liberation Serif" w:hAnsi="Liberation Serif"/>
          <w:szCs w:val="28"/>
        </w:rPr>
        <w:t xml:space="preserve">1.1. </w:t>
      </w:r>
      <w:r w:rsidR="00401FC0" w:rsidRPr="00210AF1">
        <w:rPr>
          <w:rFonts w:ascii="Liberation Serif" w:hAnsi="Liberation Serif"/>
          <w:szCs w:val="28"/>
        </w:rPr>
        <w:t>Счетная комиссия Невьянского городского округа</w:t>
      </w:r>
      <w:r w:rsidRPr="00210AF1">
        <w:rPr>
          <w:rFonts w:ascii="Liberation Serif" w:hAnsi="Liberation Serif"/>
          <w:szCs w:val="28"/>
        </w:rPr>
        <w:t>, расположенн</w:t>
      </w:r>
      <w:r w:rsidR="00E62326">
        <w:rPr>
          <w:rFonts w:ascii="Liberation Serif" w:hAnsi="Liberation Serif"/>
          <w:szCs w:val="28"/>
        </w:rPr>
        <w:t>ая</w:t>
      </w:r>
      <w:r w:rsidRPr="00210AF1">
        <w:rPr>
          <w:rFonts w:ascii="Liberation Serif" w:hAnsi="Liberation Serif"/>
          <w:szCs w:val="28"/>
        </w:rPr>
        <w:t xml:space="preserve"> на территории Свердловской области (далее – </w:t>
      </w:r>
      <w:r w:rsidR="00401FC0" w:rsidRPr="00210AF1">
        <w:rPr>
          <w:rFonts w:ascii="Liberation Serif" w:hAnsi="Liberation Serif"/>
          <w:szCs w:val="28"/>
        </w:rPr>
        <w:t>Счетная комиссия</w:t>
      </w:r>
      <w:r w:rsidRPr="00210AF1">
        <w:rPr>
          <w:rFonts w:ascii="Liberation Serif" w:hAnsi="Liberation Serif"/>
          <w:szCs w:val="28"/>
        </w:rPr>
        <w:t xml:space="preserve">) является органом местного самоуправления, осуществляющим внешний муниципальный финансовый контроль, образуется </w:t>
      </w:r>
      <w:r w:rsidR="00AF2B01" w:rsidRPr="00547F99">
        <w:rPr>
          <w:rFonts w:ascii="Liberation Serif" w:hAnsi="Liberation Serif"/>
          <w:szCs w:val="28"/>
        </w:rPr>
        <w:t>Думой Невьянского городского округа</w:t>
      </w:r>
      <w:r w:rsidR="00744605">
        <w:rPr>
          <w:rFonts w:ascii="Liberation Serif" w:hAnsi="Liberation Serif"/>
          <w:szCs w:val="28"/>
        </w:rPr>
        <w:t xml:space="preserve"> </w:t>
      </w:r>
      <w:r w:rsidRPr="00547F99">
        <w:rPr>
          <w:rFonts w:ascii="Liberation Serif" w:hAnsi="Liberation Serif"/>
          <w:szCs w:val="28"/>
        </w:rPr>
        <w:t xml:space="preserve">(далее – </w:t>
      </w:r>
      <w:r w:rsidR="00547F99" w:rsidRPr="00547F99">
        <w:rPr>
          <w:rFonts w:ascii="Liberation Serif" w:hAnsi="Liberation Serif"/>
          <w:szCs w:val="28"/>
        </w:rPr>
        <w:t>Дума Невьянского городского округа</w:t>
      </w:r>
      <w:r w:rsidRPr="00547F99">
        <w:rPr>
          <w:rFonts w:ascii="Liberation Serif" w:hAnsi="Liberation Serif"/>
          <w:szCs w:val="28"/>
        </w:rPr>
        <w:t>), и е</w:t>
      </w:r>
      <w:r w:rsidR="00547F99" w:rsidRPr="00547F99">
        <w:rPr>
          <w:rFonts w:ascii="Liberation Serif" w:hAnsi="Liberation Serif"/>
          <w:szCs w:val="28"/>
        </w:rPr>
        <w:t>й</w:t>
      </w:r>
      <w:r w:rsidRPr="00547F99">
        <w:rPr>
          <w:rFonts w:ascii="Liberation Serif" w:hAnsi="Liberation Serif"/>
          <w:szCs w:val="28"/>
        </w:rPr>
        <w:t xml:space="preserve"> подотчетен.</w:t>
      </w:r>
    </w:p>
    <w:p w:rsidR="0065259C" w:rsidRPr="0065518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5188">
        <w:rPr>
          <w:rFonts w:ascii="Liberation Serif" w:hAnsi="Liberation Serif"/>
          <w:szCs w:val="28"/>
        </w:rPr>
        <w:t xml:space="preserve">1.2. </w:t>
      </w:r>
      <w:r w:rsidR="00401FC0" w:rsidRPr="00655188">
        <w:rPr>
          <w:rFonts w:ascii="Liberation Serif" w:hAnsi="Liberation Serif"/>
          <w:szCs w:val="28"/>
        </w:rPr>
        <w:t>Счетная комиссия</w:t>
      </w:r>
      <w:r w:rsidRPr="00655188">
        <w:rPr>
          <w:rFonts w:ascii="Liberation Serif" w:hAnsi="Liberation Serif"/>
          <w:szCs w:val="28"/>
        </w:rPr>
        <w:t xml:space="preserve"> обладает правами юридического лица, имеет гербовую печать и бланки со своим наименованием и с изображением герба </w:t>
      </w:r>
      <w:r w:rsidR="007440FD">
        <w:rPr>
          <w:rFonts w:ascii="Liberation Serif" w:hAnsi="Liberation Serif"/>
          <w:szCs w:val="28"/>
        </w:rPr>
        <w:t>Невьянского городского округа</w:t>
      </w:r>
      <w:r w:rsidR="00744605">
        <w:rPr>
          <w:rFonts w:ascii="Liberation Serif" w:hAnsi="Liberation Serif"/>
          <w:szCs w:val="28"/>
        </w:rPr>
        <w:t>.</w:t>
      </w:r>
    </w:p>
    <w:p w:rsidR="0065259C" w:rsidRPr="0065518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5188">
        <w:rPr>
          <w:rFonts w:ascii="Liberation Serif" w:hAnsi="Liberation Serif"/>
          <w:szCs w:val="28"/>
        </w:rPr>
        <w:t xml:space="preserve">1.3. </w:t>
      </w:r>
      <w:r w:rsidR="00401FC0" w:rsidRPr="00655188">
        <w:rPr>
          <w:rFonts w:ascii="Liberation Serif" w:hAnsi="Liberation Serif"/>
          <w:szCs w:val="28"/>
        </w:rPr>
        <w:t>Счетная комиссия</w:t>
      </w:r>
      <w:r w:rsidRPr="00655188">
        <w:rPr>
          <w:rFonts w:ascii="Liberation Serif" w:hAnsi="Liberation Serif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:rsidR="0065259C" w:rsidRPr="0065518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5188">
        <w:rPr>
          <w:rFonts w:ascii="Liberation Serif" w:hAnsi="Liberation Serif"/>
          <w:szCs w:val="28"/>
        </w:rPr>
        <w:t xml:space="preserve">1.4. Местонахождение </w:t>
      </w:r>
      <w:r w:rsidR="00456E81" w:rsidRPr="00655188">
        <w:rPr>
          <w:rFonts w:ascii="Liberation Serif" w:hAnsi="Liberation Serif"/>
          <w:szCs w:val="28"/>
        </w:rPr>
        <w:t>Счетной комиссии</w:t>
      </w:r>
      <w:r w:rsidRPr="00655188">
        <w:rPr>
          <w:rFonts w:ascii="Liberation Serif" w:hAnsi="Liberation Serif"/>
          <w:szCs w:val="28"/>
        </w:rPr>
        <w:t xml:space="preserve">: Свердловская область, </w:t>
      </w:r>
      <w:r w:rsidR="00456E81" w:rsidRPr="00655188">
        <w:rPr>
          <w:rFonts w:ascii="Liberation Serif" w:hAnsi="Liberation Serif"/>
          <w:szCs w:val="28"/>
        </w:rPr>
        <w:t>город Невьянск, улица Кирова, дом 1.</w:t>
      </w:r>
    </w:p>
    <w:p w:rsidR="0065259C" w:rsidRPr="0065518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5188">
        <w:rPr>
          <w:rFonts w:ascii="Liberation Serif" w:hAnsi="Liberation Serif"/>
          <w:szCs w:val="28"/>
        </w:rPr>
        <w:t xml:space="preserve">1.5. Деятельность </w:t>
      </w:r>
      <w:r w:rsidR="00456E81" w:rsidRPr="00655188">
        <w:rPr>
          <w:rFonts w:ascii="Liberation Serif" w:hAnsi="Liberation Serif"/>
          <w:szCs w:val="28"/>
        </w:rPr>
        <w:t xml:space="preserve">Счетной комиссии </w:t>
      </w:r>
      <w:r w:rsidRPr="00655188">
        <w:rPr>
          <w:rFonts w:ascii="Liberation Serif" w:hAnsi="Liberation Serif"/>
          <w:szCs w:val="28"/>
        </w:rPr>
        <w:t xml:space="preserve">не может быть приостановлена, в том числе в связи с истечением срока или досрочным прекращением полномочий </w:t>
      </w:r>
      <w:r w:rsidR="00655188" w:rsidRPr="00655188">
        <w:rPr>
          <w:rFonts w:ascii="Liberation Serif" w:hAnsi="Liberation Serif"/>
          <w:szCs w:val="28"/>
        </w:rPr>
        <w:t>Думы Невьянского городского округа</w:t>
      </w:r>
      <w:r w:rsidRPr="00655188">
        <w:rPr>
          <w:rFonts w:ascii="Liberation Serif" w:hAnsi="Liberation Serif"/>
          <w:szCs w:val="28"/>
        </w:rPr>
        <w:t>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655188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655188">
        <w:rPr>
          <w:rFonts w:ascii="Liberation Serif" w:hAnsi="Liberation Serif"/>
          <w:szCs w:val="28"/>
        </w:rPr>
        <w:t xml:space="preserve">2. Правовые основы деятельности </w:t>
      </w:r>
      <w:r w:rsidR="007C4CC6" w:rsidRPr="00655188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7440FD" w:rsidRDefault="00401FC0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7440FD">
        <w:rPr>
          <w:rFonts w:ascii="Liberation Serif" w:hAnsi="Liberation Serif"/>
          <w:szCs w:val="28"/>
        </w:rPr>
        <w:t>Счетная комиссия</w:t>
      </w:r>
      <w:r w:rsidR="0065259C" w:rsidRPr="007440FD">
        <w:rPr>
          <w:rFonts w:ascii="Liberation Serif" w:hAnsi="Liberation Serif"/>
          <w:szCs w:val="28"/>
        </w:rPr>
        <w:t xml:space="preserve"> осуществляет свою деятельность на основе </w:t>
      </w:r>
      <w:hyperlink r:id="rId7" w:history="1">
        <w:r w:rsidR="0065259C" w:rsidRPr="007440FD">
          <w:rPr>
            <w:rFonts w:ascii="Liberation Serif" w:hAnsi="Liberation Serif"/>
            <w:szCs w:val="28"/>
          </w:rPr>
          <w:t>Конституции</w:t>
        </w:r>
      </w:hyperlink>
      <w:r w:rsidR="0065259C" w:rsidRPr="007440FD">
        <w:rPr>
          <w:rFonts w:ascii="Liberation Serif" w:hAnsi="Liberation Serif"/>
          <w:szCs w:val="28"/>
        </w:rPr>
        <w:t xml:space="preserve"> Российской Федерации, федерального законодательства, законов и иных нормативных правовых актов Свердловской области, </w:t>
      </w:r>
      <w:hyperlink r:id="rId8" w:history="1">
        <w:r w:rsidR="0065259C" w:rsidRPr="007440FD">
          <w:rPr>
            <w:rFonts w:ascii="Liberation Serif" w:hAnsi="Liberation Serif"/>
            <w:szCs w:val="28"/>
          </w:rPr>
          <w:t>Устава</w:t>
        </w:r>
      </w:hyperlink>
      <w:r w:rsidR="0065259C" w:rsidRPr="007440FD">
        <w:rPr>
          <w:rFonts w:ascii="Liberation Serif" w:hAnsi="Liberation Serif"/>
          <w:szCs w:val="28"/>
        </w:rPr>
        <w:t xml:space="preserve"> </w:t>
      </w:r>
      <w:r w:rsidR="007440FD" w:rsidRPr="007440FD">
        <w:rPr>
          <w:rFonts w:ascii="Liberation Serif" w:hAnsi="Liberation Serif"/>
          <w:szCs w:val="28"/>
        </w:rPr>
        <w:t>Невьянского городского округа</w:t>
      </w:r>
      <w:r w:rsidR="0065259C" w:rsidRPr="007440FD">
        <w:rPr>
          <w:rFonts w:ascii="Liberation Serif" w:hAnsi="Liberation Serif"/>
          <w:szCs w:val="28"/>
        </w:rPr>
        <w:t>, настоящего Положения и иных муниципальных правовых актов.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7440FD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7440FD">
        <w:rPr>
          <w:rFonts w:ascii="Liberation Serif" w:hAnsi="Liberation Serif"/>
          <w:szCs w:val="28"/>
        </w:rPr>
        <w:t xml:space="preserve">3. Принципы деятельности </w:t>
      </w:r>
      <w:r w:rsidR="007C4CC6" w:rsidRPr="007440FD">
        <w:rPr>
          <w:rFonts w:ascii="Liberation Serif" w:hAnsi="Liberation Serif"/>
          <w:szCs w:val="28"/>
        </w:rPr>
        <w:t>Счетной комиссии</w:t>
      </w:r>
    </w:p>
    <w:p w:rsidR="0065259C" w:rsidRPr="007440FD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7440FD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7440FD">
        <w:rPr>
          <w:rFonts w:ascii="Liberation Serif" w:hAnsi="Liberation Serif"/>
          <w:szCs w:val="28"/>
        </w:rPr>
        <w:t xml:space="preserve">Деятельность </w:t>
      </w:r>
      <w:r w:rsidR="00456E81" w:rsidRPr="007440FD">
        <w:rPr>
          <w:rFonts w:ascii="Liberation Serif" w:hAnsi="Liberation Serif"/>
          <w:szCs w:val="28"/>
        </w:rPr>
        <w:t>Счетной комиссии</w:t>
      </w:r>
      <w:r w:rsidR="007C4CC6" w:rsidRPr="007440FD">
        <w:rPr>
          <w:rFonts w:ascii="Liberation Serif" w:hAnsi="Liberation Serif"/>
          <w:szCs w:val="28"/>
        </w:rPr>
        <w:t xml:space="preserve"> </w:t>
      </w:r>
      <w:r w:rsidRPr="007440FD">
        <w:rPr>
          <w:rFonts w:ascii="Liberation Serif" w:hAnsi="Liberation Serif"/>
          <w:szCs w:val="28"/>
        </w:rPr>
        <w:t>основывается на принципах законности, объективности, эффективности, независимости, открытости и гласности.</w:t>
      </w:r>
    </w:p>
    <w:p w:rsidR="0065259C" w:rsidRPr="007440FD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7440FD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7440FD">
        <w:rPr>
          <w:rFonts w:ascii="Liberation Serif" w:hAnsi="Liberation Serif"/>
          <w:szCs w:val="28"/>
        </w:rPr>
        <w:t xml:space="preserve">4. Состав </w:t>
      </w:r>
      <w:r w:rsidR="007C4CC6" w:rsidRPr="007440FD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4.1. </w:t>
      </w:r>
      <w:r w:rsidR="00401FC0" w:rsidRPr="00896D08">
        <w:rPr>
          <w:rFonts w:ascii="Liberation Serif" w:hAnsi="Liberation Serif"/>
          <w:szCs w:val="28"/>
        </w:rPr>
        <w:t>Счетная комиссия</w:t>
      </w:r>
      <w:r w:rsidRPr="00896D08">
        <w:rPr>
          <w:rFonts w:ascii="Liberation Serif" w:hAnsi="Liberation Serif"/>
          <w:szCs w:val="28"/>
        </w:rPr>
        <w:t xml:space="preserve"> образуется в составе председателя и аппарата </w:t>
      </w:r>
      <w:r w:rsidR="007C4CC6" w:rsidRPr="00896D08">
        <w:rPr>
          <w:rFonts w:ascii="Liberation Serif" w:hAnsi="Liberation Serif"/>
          <w:szCs w:val="28"/>
        </w:rPr>
        <w:t>Счетной комиссии</w:t>
      </w:r>
      <w:r w:rsidRPr="00896D08">
        <w:rPr>
          <w:rFonts w:ascii="Liberation Serif" w:hAnsi="Liberation Serif"/>
          <w:szCs w:val="28"/>
        </w:rPr>
        <w:t xml:space="preserve">. </w:t>
      </w:r>
    </w:p>
    <w:p w:rsidR="0065259C" w:rsidRPr="00896D0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896D08">
        <w:rPr>
          <w:rFonts w:ascii="Liberation Serif" w:hAnsi="Liberation Serif"/>
        </w:rPr>
        <w:lastRenderedPageBreak/>
        <w:t xml:space="preserve">Аппарат </w:t>
      </w:r>
      <w:r w:rsidR="00456E81" w:rsidRPr="00896D08">
        <w:rPr>
          <w:rFonts w:ascii="Liberation Serif" w:hAnsi="Liberation Serif"/>
        </w:rPr>
        <w:t>Счетной комиссии</w:t>
      </w:r>
      <w:r w:rsidR="007C4CC6" w:rsidRPr="00896D08">
        <w:rPr>
          <w:rFonts w:ascii="Liberation Serif" w:hAnsi="Liberation Serif"/>
        </w:rPr>
        <w:t xml:space="preserve"> </w:t>
      </w:r>
      <w:r w:rsidRPr="00896D08">
        <w:rPr>
          <w:rFonts w:ascii="Liberation Serif" w:hAnsi="Liberation Serif"/>
        </w:rPr>
        <w:t xml:space="preserve">состоит из </w:t>
      </w:r>
      <w:r w:rsidR="00BC331F" w:rsidRPr="00896D08">
        <w:rPr>
          <w:rFonts w:ascii="Liberation Serif" w:hAnsi="Liberation Serif"/>
        </w:rPr>
        <w:t xml:space="preserve">двух </w:t>
      </w:r>
      <w:r w:rsidRPr="00896D08">
        <w:rPr>
          <w:rFonts w:ascii="Liberation Serif" w:hAnsi="Liberation Serif"/>
        </w:rPr>
        <w:t>инспекторов</w:t>
      </w:r>
      <w:r w:rsidR="00BC331F" w:rsidRPr="00896D08">
        <w:rPr>
          <w:rFonts w:ascii="Liberation Serif" w:hAnsi="Liberation Serif"/>
        </w:rPr>
        <w:t xml:space="preserve">, </w:t>
      </w:r>
      <w:r w:rsidRPr="00896D08">
        <w:rPr>
          <w:rFonts w:ascii="Liberation Serif" w:hAnsi="Liberation Serif"/>
        </w:rPr>
        <w:t xml:space="preserve"> </w:t>
      </w:r>
      <w:r w:rsidR="00B939D3" w:rsidRPr="00896D08">
        <w:rPr>
          <w:rFonts w:ascii="Liberation Serif" w:hAnsi="Liberation Serif"/>
        </w:rPr>
        <w:t>0,5 ставки бухгалтера и 0,5 ставки делопроизводителя.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>4.2. Должность председателя относится к муниципальн</w:t>
      </w:r>
      <w:r w:rsidR="00E62326">
        <w:rPr>
          <w:rFonts w:ascii="Liberation Serif" w:hAnsi="Liberation Serif"/>
          <w:szCs w:val="28"/>
        </w:rPr>
        <w:t>ой</w:t>
      </w:r>
      <w:r w:rsidRPr="00896D08">
        <w:rPr>
          <w:rFonts w:ascii="Liberation Serif" w:hAnsi="Liberation Serif"/>
          <w:szCs w:val="28"/>
        </w:rPr>
        <w:t xml:space="preserve"> должност</w:t>
      </w:r>
      <w:r w:rsidR="00E62326">
        <w:rPr>
          <w:rFonts w:ascii="Liberation Serif" w:hAnsi="Liberation Serif"/>
          <w:szCs w:val="28"/>
        </w:rPr>
        <w:t>и</w:t>
      </w:r>
      <w:r w:rsidRPr="00896D08">
        <w:rPr>
          <w:rFonts w:ascii="Liberation Serif" w:hAnsi="Liberation Serif"/>
          <w:szCs w:val="28"/>
        </w:rPr>
        <w:t>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4.3. Должности инспектора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относятся к должностям муниципальной службы, учреждаемым для обеспечения полномочий контрольно-счетных органов </w:t>
      </w:r>
      <w:r w:rsidR="007440FD" w:rsidRPr="00896D08">
        <w:rPr>
          <w:rFonts w:ascii="Liberation Serif" w:hAnsi="Liberation Serif"/>
          <w:szCs w:val="28"/>
        </w:rPr>
        <w:t>Невьянского городского округа</w:t>
      </w:r>
      <w:r w:rsidRPr="00896D08">
        <w:rPr>
          <w:rFonts w:ascii="Liberation Serif" w:hAnsi="Liberation Serif"/>
          <w:szCs w:val="28"/>
        </w:rPr>
        <w:t>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4.3. Права, обязанности и ответственность работников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>определяются законодательством Российской Федерации и Свердловской области о муниципальной службе.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4.4. Штатная численность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определяется правовым актом </w:t>
      </w:r>
      <w:r w:rsidR="00655188" w:rsidRPr="00896D08">
        <w:rPr>
          <w:rFonts w:ascii="Liberation Serif" w:hAnsi="Liberation Serif"/>
          <w:szCs w:val="28"/>
        </w:rPr>
        <w:t>Думы Невьянского городского округа</w:t>
      </w:r>
      <w:r w:rsidRPr="00896D08">
        <w:rPr>
          <w:rFonts w:ascii="Liberation Serif" w:hAnsi="Liberation Serif"/>
          <w:szCs w:val="28"/>
        </w:rPr>
        <w:t xml:space="preserve"> по представлению председателя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с учетом необходимости выполнения возложенных законодательством полномочий, обеспечения организационной и функциональной независимости </w:t>
      </w:r>
      <w:r w:rsidR="009B409E" w:rsidRPr="009B409E">
        <w:rPr>
          <w:rFonts w:ascii="Liberation Serif" w:hAnsi="Liberation Serif"/>
          <w:szCs w:val="28"/>
        </w:rPr>
        <w:t>Счетной комиссии</w:t>
      </w:r>
      <w:r w:rsidRPr="00896D08">
        <w:rPr>
          <w:rFonts w:ascii="Liberation Serif" w:hAnsi="Liberation Serif"/>
          <w:szCs w:val="28"/>
        </w:rPr>
        <w:t>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4.5. Штатное расписание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утверждается председателем </w:t>
      </w:r>
      <w:r w:rsidR="007C4CC6" w:rsidRPr="00896D08">
        <w:rPr>
          <w:rFonts w:ascii="Liberation Serif" w:hAnsi="Liberation Serif"/>
          <w:szCs w:val="28"/>
        </w:rPr>
        <w:t>Счетной комиссии</w:t>
      </w:r>
      <w:r w:rsidRPr="00896D08">
        <w:rPr>
          <w:rFonts w:ascii="Liberation Serif" w:hAnsi="Liberation Serif"/>
          <w:szCs w:val="28"/>
        </w:rPr>
        <w:t>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4.6. </w:t>
      </w:r>
      <w:hyperlink r:id="rId9" w:history="1">
        <w:r w:rsidRPr="00896D08">
          <w:rPr>
            <w:rFonts w:ascii="Liberation Serif" w:hAnsi="Liberation Serif"/>
            <w:szCs w:val="28"/>
          </w:rPr>
          <w:t>Структура</w:t>
        </w:r>
      </w:hyperlink>
      <w:r w:rsidRPr="00896D08">
        <w:rPr>
          <w:rFonts w:ascii="Liberation Serif" w:hAnsi="Liberation Serif"/>
          <w:szCs w:val="28"/>
        </w:rPr>
        <w:t xml:space="preserve">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утверждается </w:t>
      </w:r>
      <w:r w:rsidR="00AF2B01" w:rsidRPr="00896D08">
        <w:rPr>
          <w:rFonts w:ascii="Liberation Serif" w:hAnsi="Liberation Serif"/>
          <w:szCs w:val="28"/>
        </w:rPr>
        <w:t>Думой Невьянского городского округа</w:t>
      </w:r>
      <w:r w:rsidRPr="00896D08">
        <w:rPr>
          <w:rFonts w:ascii="Liberation Serif" w:hAnsi="Liberation Serif"/>
          <w:szCs w:val="28"/>
        </w:rPr>
        <w:t>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896D08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>5. Порядок назначения на должность председателя и</w:t>
      </w:r>
    </w:p>
    <w:p w:rsidR="0065259C" w:rsidRPr="00896D08" w:rsidRDefault="0065259C" w:rsidP="0065259C">
      <w:pPr>
        <w:pStyle w:val="ConsPlusTitle"/>
        <w:jc w:val="center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инспектора </w:t>
      </w:r>
      <w:r w:rsidR="007C4CC6" w:rsidRPr="00896D08">
        <w:rPr>
          <w:rFonts w:ascii="Liberation Serif" w:hAnsi="Liberation Serif"/>
          <w:szCs w:val="28"/>
        </w:rPr>
        <w:t xml:space="preserve">Счетной комиссии 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896D0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896D08">
        <w:rPr>
          <w:rFonts w:ascii="Liberation Serif" w:hAnsi="Liberation Serif"/>
        </w:rPr>
        <w:t xml:space="preserve">5.1. Председатель </w:t>
      </w:r>
      <w:r w:rsidR="007C4CC6" w:rsidRPr="00896D08">
        <w:rPr>
          <w:rFonts w:ascii="Liberation Serif" w:hAnsi="Liberation Serif"/>
        </w:rPr>
        <w:t>Счетной комиссии</w:t>
      </w:r>
      <w:r w:rsidRPr="00896D08">
        <w:rPr>
          <w:rFonts w:ascii="Liberation Serif" w:hAnsi="Liberation Serif"/>
        </w:rPr>
        <w:t xml:space="preserve"> назначается на должность решением </w:t>
      </w:r>
      <w:r w:rsidR="00655188" w:rsidRPr="00896D08">
        <w:rPr>
          <w:rFonts w:ascii="Liberation Serif" w:hAnsi="Liberation Serif"/>
        </w:rPr>
        <w:t>Думы Невьянского городского округа</w:t>
      </w:r>
      <w:r w:rsidRPr="00896D08">
        <w:rPr>
          <w:rFonts w:ascii="Liberation Serif" w:hAnsi="Liberation Serif"/>
        </w:rPr>
        <w:t xml:space="preserve"> на </w:t>
      </w:r>
      <w:r w:rsidR="00896D08" w:rsidRPr="00896D08">
        <w:rPr>
          <w:rFonts w:ascii="Liberation Serif" w:hAnsi="Liberation Serif"/>
        </w:rPr>
        <w:t xml:space="preserve">пять </w:t>
      </w:r>
      <w:r w:rsidRPr="00896D08">
        <w:rPr>
          <w:rFonts w:ascii="Liberation Serif" w:hAnsi="Liberation Serif"/>
        </w:rPr>
        <w:t>лет.</w:t>
      </w:r>
    </w:p>
    <w:p w:rsidR="0065259C" w:rsidRPr="00896D0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896D08">
        <w:rPr>
          <w:rFonts w:ascii="Liberation Serif" w:hAnsi="Liberation Serif"/>
          <w:szCs w:val="28"/>
        </w:rPr>
        <w:t xml:space="preserve">5.2. Предложения о кандидатурах на должность председателя </w:t>
      </w:r>
      <w:r w:rsidR="00456E81" w:rsidRPr="00896D08">
        <w:rPr>
          <w:rFonts w:ascii="Liberation Serif" w:hAnsi="Liberation Serif"/>
          <w:szCs w:val="28"/>
        </w:rPr>
        <w:t>Счетной комиссии</w:t>
      </w:r>
      <w:r w:rsidR="007C4CC6" w:rsidRPr="00896D08">
        <w:rPr>
          <w:rFonts w:ascii="Liberation Serif" w:hAnsi="Liberation Serif"/>
          <w:szCs w:val="28"/>
        </w:rPr>
        <w:t xml:space="preserve"> </w:t>
      </w:r>
      <w:r w:rsidRPr="00896D08">
        <w:rPr>
          <w:rFonts w:ascii="Liberation Serif" w:hAnsi="Liberation Serif"/>
          <w:szCs w:val="28"/>
        </w:rPr>
        <w:t xml:space="preserve">вносятся в </w:t>
      </w:r>
      <w:r w:rsidR="00F077C8">
        <w:rPr>
          <w:rFonts w:ascii="Liberation Serif" w:hAnsi="Liberation Serif"/>
          <w:szCs w:val="28"/>
        </w:rPr>
        <w:t>Думу</w:t>
      </w:r>
      <w:r w:rsidRPr="00896D08">
        <w:rPr>
          <w:rFonts w:ascii="Liberation Serif" w:hAnsi="Liberation Serif"/>
          <w:szCs w:val="28"/>
        </w:rPr>
        <w:t xml:space="preserve"> </w:t>
      </w:r>
      <w:r w:rsidR="007440FD" w:rsidRPr="00896D08">
        <w:rPr>
          <w:rFonts w:ascii="Liberation Serif" w:hAnsi="Liberation Serif"/>
          <w:szCs w:val="28"/>
        </w:rPr>
        <w:t>Невьянского городского округа</w:t>
      </w:r>
      <w:r w:rsidRPr="00896D08">
        <w:rPr>
          <w:rFonts w:ascii="Liberation Serif" w:hAnsi="Liberation Serif"/>
          <w:szCs w:val="28"/>
        </w:rPr>
        <w:t>:</w:t>
      </w:r>
    </w:p>
    <w:p w:rsidR="0065259C" w:rsidRPr="00896D0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896D08">
        <w:rPr>
          <w:rFonts w:ascii="Liberation Serif" w:hAnsi="Liberation Serif"/>
        </w:rPr>
        <w:t xml:space="preserve">1) председателем </w:t>
      </w:r>
      <w:r w:rsidR="00655188" w:rsidRPr="00896D08">
        <w:rPr>
          <w:rFonts w:ascii="Liberation Serif" w:hAnsi="Liberation Serif"/>
        </w:rPr>
        <w:t>Думы Невьянского городского округа</w:t>
      </w:r>
      <w:r w:rsidRPr="00896D08">
        <w:rPr>
          <w:rFonts w:ascii="Liberation Serif" w:hAnsi="Liberation Serif"/>
        </w:rPr>
        <w:t>;</w:t>
      </w:r>
    </w:p>
    <w:p w:rsidR="0065259C" w:rsidRPr="00896D0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896D08">
        <w:rPr>
          <w:rFonts w:ascii="Liberation Serif" w:hAnsi="Liberation Serif"/>
        </w:rPr>
        <w:t xml:space="preserve">2) депутатами </w:t>
      </w:r>
      <w:r w:rsidR="00655188" w:rsidRPr="00896D08">
        <w:rPr>
          <w:rFonts w:ascii="Liberation Serif" w:hAnsi="Liberation Serif"/>
        </w:rPr>
        <w:t>Думы Невьянского городского округа</w:t>
      </w:r>
      <w:r w:rsidRPr="00896D08">
        <w:rPr>
          <w:rFonts w:ascii="Liberation Serif" w:hAnsi="Liberation Serif"/>
        </w:rPr>
        <w:t xml:space="preserve"> – не менее одной трети от установленного числа депутатов </w:t>
      </w:r>
      <w:r w:rsidR="00655188" w:rsidRPr="00896D08">
        <w:rPr>
          <w:rFonts w:ascii="Liberation Serif" w:hAnsi="Liberation Serif"/>
        </w:rPr>
        <w:t>Думы Невьянского городского округа</w:t>
      </w:r>
      <w:r w:rsidRPr="00896D08">
        <w:rPr>
          <w:rFonts w:ascii="Liberation Serif" w:hAnsi="Liberation Serif"/>
        </w:rPr>
        <w:t>;</w:t>
      </w:r>
    </w:p>
    <w:p w:rsidR="0065259C" w:rsidRPr="00896D0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896D08">
        <w:rPr>
          <w:rFonts w:ascii="Liberation Serif" w:hAnsi="Liberation Serif"/>
        </w:rPr>
        <w:t xml:space="preserve">3) </w:t>
      </w:r>
      <w:r w:rsidR="009B409E">
        <w:rPr>
          <w:rFonts w:ascii="Liberation Serif" w:hAnsi="Liberation Serif"/>
        </w:rPr>
        <w:t>г</w:t>
      </w:r>
      <w:r w:rsidRPr="00896D08">
        <w:rPr>
          <w:rFonts w:ascii="Liberation Serif" w:hAnsi="Liberation Serif"/>
        </w:rPr>
        <w:t xml:space="preserve">лавой </w:t>
      </w:r>
      <w:r w:rsidR="007440FD" w:rsidRPr="00896D08">
        <w:rPr>
          <w:rFonts w:ascii="Liberation Serif" w:hAnsi="Liberation Serif"/>
        </w:rPr>
        <w:t>Невьянского городского округа</w:t>
      </w:r>
      <w:r w:rsidRPr="00896D08">
        <w:rPr>
          <w:rFonts w:ascii="Liberation Serif" w:hAnsi="Liberation Serif"/>
        </w:rPr>
        <w:t>;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4698">
        <w:rPr>
          <w:rFonts w:ascii="Liberation Serif" w:hAnsi="Liberation Serif"/>
          <w:szCs w:val="28"/>
        </w:rPr>
        <w:t>5.</w:t>
      </w:r>
      <w:r w:rsidR="00DB5399" w:rsidRPr="00654698">
        <w:rPr>
          <w:rFonts w:ascii="Liberation Serif" w:hAnsi="Liberation Serif"/>
          <w:szCs w:val="28"/>
        </w:rPr>
        <w:t>3</w:t>
      </w:r>
      <w:r w:rsidRPr="00654698">
        <w:rPr>
          <w:rFonts w:ascii="Liberation Serif" w:hAnsi="Liberation Serif"/>
          <w:szCs w:val="28"/>
        </w:rPr>
        <w:t xml:space="preserve">. Порядок рассмотрения кандидатур на должность председателя </w:t>
      </w:r>
      <w:r w:rsidR="005B0291" w:rsidRPr="00654698">
        <w:rPr>
          <w:rFonts w:ascii="Liberation Serif" w:hAnsi="Liberation Serif"/>
          <w:szCs w:val="28"/>
        </w:rPr>
        <w:t xml:space="preserve">Счетной комиссии </w:t>
      </w:r>
      <w:r w:rsidRPr="00654698">
        <w:rPr>
          <w:rFonts w:ascii="Liberation Serif" w:hAnsi="Liberation Serif"/>
          <w:szCs w:val="28"/>
        </w:rPr>
        <w:t xml:space="preserve">устанавливается регламентом </w:t>
      </w:r>
      <w:r w:rsidR="00655188" w:rsidRPr="00654698">
        <w:rPr>
          <w:rFonts w:ascii="Liberation Serif" w:hAnsi="Liberation Serif"/>
          <w:szCs w:val="28"/>
        </w:rPr>
        <w:t>Думы Невьянского городского округа</w:t>
      </w:r>
      <w:r w:rsidRPr="00654698">
        <w:rPr>
          <w:rFonts w:ascii="Liberation Serif" w:hAnsi="Liberation Serif"/>
          <w:szCs w:val="28"/>
        </w:rPr>
        <w:t>.</w:t>
      </w:r>
    </w:p>
    <w:p w:rsidR="0065259C" w:rsidRPr="00654698" w:rsidRDefault="0065259C" w:rsidP="0065259C">
      <w:pPr>
        <w:autoSpaceDE w:val="0"/>
        <w:autoSpaceDN w:val="0"/>
        <w:adjustRightInd w:val="0"/>
        <w:ind w:firstLine="708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5.</w:t>
      </w:r>
      <w:r w:rsidR="00DB5399" w:rsidRPr="00654698">
        <w:rPr>
          <w:rFonts w:ascii="Liberation Serif" w:hAnsi="Liberation Serif"/>
        </w:rPr>
        <w:t>4</w:t>
      </w:r>
      <w:r w:rsidRPr="00654698">
        <w:rPr>
          <w:rFonts w:ascii="Liberation Serif" w:hAnsi="Liberation Serif"/>
        </w:rPr>
        <w:t xml:space="preserve">. </w:t>
      </w:r>
      <w:proofErr w:type="gramStart"/>
      <w:r w:rsidR="009B409E">
        <w:rPr>
          <w:rFonts w:ascii="Liberation Serif" w:hAnsi="Liberation Serif"/>
        </w:rPr>
        <w:t>Дума</w:t>
      </w:r>
      <w:r w:rsidRPr="00654698">
        <w:rPr>
          <w:rFonts w:ascii="Liberation Serif" w:hAnsi="Liberation Serif"/>
        </w:rPr>
        <w:t xml:space="preserve"> </w:t>
      </w:r>
      <w:r w:rsidR="007440FD" w:rsidRPr="00654698">
        <w:rPr>
          <w:rFonts w:ascii="Liberation Serif" w:hAnsi="Liberation Serif"/>
        </w:rPr>
        <w:t>Невьянского городского округа</w:t>
      </w:r>
      <w:r w:rsidRPr="00654698">
        <w:rPr>
          <w:rFonts w:ascii="Liberation Serif" w:hAnsi="Liberation Serif"/>
        </w:rPr>
        <w:t xml:space="preserve"> вправе обратиться в Счетную палату Свердловской области за заключением о соответствии кандидатур на должность</w:t>
      </w:r>
      <w:r w:rsidR="008B18B9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 xml:space="preserve">председателя </w:t>
      </w:r>
      <w:r w:rsidR="00456E81" w:rsidRPr="00654698">
        <w:rPr>
          <w:rFonts w:ascii="Liberation Serif" w:hAnsi="Liberation Serif"/>
        </w:rPr>
        <w:t>Счетной комиссии</w:t>
      </w:r>
      <w:r w:rsidR="005B0291" w:rsidRPr="00654698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 xml:space="preserve">квалификационным требованиям, </w:t>
      </w:r>
      <w:r w:rsidR="008B18B9">
        <w:rPr>
          <w:rFonts w:ascii="Liberation Serif" w:hAnsi="Liberation Serif"/>
        </w:rPr>
        <w:t xml:space="preserve">                </w:t>
      </w:r>
      <w:r w:rsidRPr="00654698">
        <w:rPr>
          <w:rFonts w:ascii="Liberation Serif" w:hAnsi="Liberation Serif"/>
        </w:rPr>
        <w:t xml:space="preserve">установленным </w:t>
      </w:r>
      <w:r w:rsidR="008B18B9">
        <w:rPr>
          <w:rFonts w:ascii="Liberation Serif" w:hAnsi="Liberation Serif"/>
        </w:rPr>
        <w:t xml:space="preserve">          </w:t>
      </w:r>
      <w:r w:rsidRPr="00654698">
        <w:rPr>
          <w:rFonts w:ascii="Liberation Serif" w:hAnsi="Liberation Serif"/>
        </w:rPr>
        <w:t xml:space="preserve">Федеральным </w:t>
      </w:r>
      <w:r w:rsidR="008B18B9">
        <w:rPr>
          <w:rFonts w:ascii="Liberation Serif" w:hAnsi="Liberation Serif"/>
        </w:rPr>
        <w:t xml:space="preserve">         </w:t>
      </w:r>
      <w:r w:rsidRPr="00654698">
        <w:rPr>
          <w:rFonts w:ascii="Liberation Serif" w:hAnsi="Liberation Serif"/>
        </w:rPr>
        <w:t xml:space="preserve">законом </w:t>
      </w:r>
      <w:r w:rsidR="008B18B9">
        <w:rPr>
          <w:rFonts w:ascii="Liberation Serif" w:hAnsi="Liberation Serif"/>
        </w:rPr>
        <w:t xml:space="preserve">    </w:t>
      </w:r>
      <w:r w:rsidR="0081078F" w:rsidRPr="0081078F">
        <w:rPr>
          <w:rFonts w:ascii="Liberation Serif" w:hAnsi="Liberation Serif"/>
        </w:rPr>
        <w:t>от  07  февраля  2011</w:t>
      </w:r>
      <w:r w:rsidR="008B18B9">
        <w:rPr>
          <w:rFonts w:ascii="Liberation Serif" w:hAnsi="Liberation Serif"/>
        </w:rPr>
        <w:t xml:space="preserve"> </w:t>
      </w:r>
      <w:r w:rsidR="0081078F" w:rsidRPr="0081078F">
        <w:rPr>
          <w:rFonts w:ascii="Liberation Serif" w:hAnsi="Liberation Serif"/>
        </w:rPr>
        <w:t xml:space="preserve">года № 6-ФЗ </w:t>
      </w:r>
      <w:r w:rsidRPr="00654698">
        <w:rPr>
          <w:rFonts w:ascii="Liberation Serif" w:hAnsi="Liberation Serif"/>
        </w:rPr>
        <w:t xml:space="preserve">«Об общих принципах организации и деятельности контрольно-счетных органов субъектов Российской Федерации и муниципальных образований» и Уставом </w:t>
      </w:r>
      <w:r w:rsidR="007440FD" w:rsidRPr="00654698">
        <w:rPr>
          <w:rFonts w:ascii="Liberation Serif" w:hAnsi="Liberation Serif"/>
        </w:rPr>
        <w:t>Невьянского городского округа</w:t>
      </w:r>
      <w:r w:rsidRPr="00654698">
        <w:rPr>
          <w:rFonts w:ascii="Liberation Serif" w:hAnsi="Liberation Serif"/>
        </w:rPr>
        <w:t>.</w:t>
      </w:r>
      <w:proofErr w:type="gramEnd"/>
    </w:p>
    <w:p w:rsidR="0065259C" w:rsidRPr="00654698" w:rsidRDefault="0065259C" w:rsidP="0065259C">
      <w:pPr>
        <w:autoSpaceDE w:val="0"/>
        <w:autoSpaceDN w:val="0"/>
        <w:adjustRightInd w:val="0"/>
        <w:ind w:firstLine="708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5.</w:t>
      </w:r>
      <w:r w:rsidR="00DB5399" w:rsidRPr="00654698">
        <w:rPr>
          <w:rFonts w:ascii="Liberation Serif" w:hAnsi="Liberation Serif"/>
        </w:rPr>
        <w:t>5</w:t>
      </w:r>
      <w:r w:rsidRPr="00654698">
        <w:rPr>
          <w:rFonts w:ascii="Liberation Serif" w:hAnsi="Liberation Serif"/>
        </w:rPr>
        <w:t xml:space="preserve">. Председатель </w:t>
      </w:r>
      <w:r w:rsidR="00456E81" w:rsidRPr="00654698">
        <w:rPr>
          <w:rFonts w:ascii="Liberation Serif" w:hAnsi="Liberation Serif"/>
        </w:rPr>
        <w:t>Счетной комиссии</w:t>
      </w:r>
      <w:r w:rsidR="005B0291" w:rsidRPr="00654698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 xml:space="preserve">досрочно освобождается от должности на основании решения Думы </w:t>
      </w:r>
      <w:r w:rsidR="0081078F" w:rsidRPr="0081078F">
        <w:rPr>
          <w:rFonts w:ascii="Liberation Serif" w:hAnsi="Liberation Serif"/>
        </w:rPr>
        <w:t xml:space="preserve">Невьянского городского округа </w:t>
      </w:r>
      <w:r w:rsidRPr="00654698">
        <w:rPr>
          <w:rFonts w:ascii="Liberation Serif" w:hAnsi="Liberation Serif"/>
        </w:rPr>
        <w:t xml:space="preserve">в случаях, </w:t>
      </w:r>
      <w:r w:rsidR="00885BE5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 xml:space="preserve">предусмотренных Федеральным законом </w:t>
      </w:r>
      <w:r w:rsidR="008C3964" w:rsidRPr="00654698">
        <w:rPr>
          <w:rFonts w:ascii="Liberation Serif" w:hAnsi="Liberation Serif"/>
        </w:rPr>
        <w:t xml:space="preserve">от 07 февраля 2011 года № 6-ФЗ </w:t>
      </w:r>
      <w:r w:rsidRPr="00654698">
        <w:rPr>
          <w:rFonts w:ascii="Liberation Serif" w:hAnsi="Liberation Serif"/>
        </w:rPr>
        <w:t>«Об общих принципах организации и деятельности контрольно-</w:t>
      </w:r>
      <w:r w:rsidRPr="00654698">
        <w:rPr>
          <w:rFonts w:ascii="Liberation Serif" w:hAnsi="Liberation Serif"/>
        </w:rPr>
        <w:lastRenderedPageBreak/>
        <w:t xml:space="preserve">счетных органов субъектов Российской Федерации и муниципальных образований» и Трудовым </w:t>
      </w:r>
      <w:hyperlink r:id="rId10" w:history="1">
        <w:r w:rsidRPr="00654698">
          <w:rPr>
            <w:rFonts w:ascii="Liberation Serif" w:hAnsi="Liberation Serif"/>
          </w:rPr>
          <w:t>кодексом</w:t>
        </w:r>
      </w:hyperlink>
      <w:r w:rsidRPr="00654698">
        <w:rPr>
          <w:rFonts w:ascii="Liberation Serif" w:hAnsi="Liberation Serif"/>
        </w:rPr>
        <w:t xml:space="preserve"> Российской Федерации.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4698">
        <w:rPr>
          <w:rFonts w:ascii="Liberation Serif" w:hAnsi="Liberation Serif"/>
          <w:szCs w:val="28"/>
        </w:rPr>
        <w:t>5.</w:t>
      </w:r>
      <w:r w:rsidR="008C3964" w:rsidRPr="00654698">
        <w:rPr>
          <w:rFonts w:ascii="Liberation Serif" w:hAnsi="Liberation Serif"/>
          <w:szCs w:val="28"/>
        </w:rPr>
        <w:t>6</w:t>
      </w:r>
      <w:r w:rsidRPr="00654698">
        <w:rPr>
          <w:rFonts w:ascii="Liberation Serif" w:hAnsi="Liberation Serif"/>
          <w:szCs w:val="28"/>
        </w:rPr>
        <w:t xml:space="preserve">. Представителем работодателя для председателя </w:t>
      </w:r>
      <w:r w:rsidR="00456E81" w:rsidRPr="00654698">
        <w:rPr>
          <w:rFonts w:ascii="Liberation Serif" w:hAnsi="Liberation Serif"/>
          <w:szCs w:val="28"/>
        </w:rPr>
        <w:t>Счетной комиссии</w:t>
      </w:r>
      <w:r w:rsidR="005B0291" w:rsidRPr="00654698">
        <w:rPr>
          <w:rFonts w:ascii="Liberation Serif" w:hAnsi="Liberation Serif"/>
          <w:szCs w:val="28"/>
        </w:rPr>
        <w:t xml:space="preserve"> </w:t>
      </w:r>
      <w:r w:rsidRPr="00654698">
        <w:rPr>
          <w:rFonts w:ascii="Liberation Serif" w:hAnsi="Liberation Serif"/>
          <w:szCs w:val="28"/>
        </w:rPr>
        <w:t xml:space="preserve">является председатель </w:t>
      </w:r>
      <w:r w:rsidR="00655188" w:rsidRPr="00654698">
        <w:rPr>
          <w:rFonts w:ascii="Liberation Serif" w:hAnsi="Liberation Serif"/>
          <w:szCs w:val="28"/>
        </w:rPr>
        <w:t>Думы Невьянского городского округа</w:t>
      </w:r>
      <w:r w:rsidRPr="00654698">
        <w:rPr>
          <w:rFonts w:ascii="Liberation Serif" w:hAnsi="Liberation Serif"/>
          <w:szCs w:val="28"/>
        </w:rPr>
        <w:t xml:space="preserve">, который на основании решения </w:t>
      </w:r>
      <w:r w:rsidR="00655188" w:rsidRPr="00654698">
        <w:rPr>
          <w:rFonts w:ascii="Liberation Serif" w:hAnsi="Liberation Serif"/>
          <w:szCs w:val="28"/>
        </w:rPr>
        <w:t>Думы Невьянского городского округа</w:t>
      </w:r>
      <w:r w:rsidRPr="00654698">
        <w:rPr>
          <w:rFonts w:ascii="Liberation Serif" w:hAnsi="Liberation Serif"/>
          <w:szCs w:val="28"/>
        </w:rPr>
        <w:t xml:space="preserve"> о назначении председателя </w:t>
      </w:r>
      <w:r w:rsidR="00456E81" w:rsidRPr="00654698">
        <w:rPr>
          <w:rFonts w:ascii="Liberation Serif" w:hAnsi="Liberation Serif"/>
          <w:szCs w:val="28"/>
        </w:rPr>
        <w:t>Счетной комиссии</w:t>
      </w:r>
      <w:r w:rsidR="005B0291" w:rsidRPr="00654698">
        <w:rPr>
          <w:rFonts w:ascii="Liberation Serif" w:hAnsi="Liberation Serif"/>
          <w:szCs w:val="28"/>
        </w:rPr>
        <w:t xml:space="preserve"> </w:t>
      </w:r>
      <w:r w:rsidRPr="00654698">
        <w:rPr>
          <w:rFonts w:ascii="Liberation Serif" w:hAnsi="Liberation Serif"/>
          <w:szCs w:val="28"/>
        </w:rPr>
        <w:t>заключает с лицом, назначенным на эту должность, трудовой договор.</w:t>
      </w:r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 xml:space="preserve">Председатель </w:t>
      </w:r>
      <w:r w:rsidR="00456E81" w:rsidRPr="00654698">
        <w:rPr>
          <w:rFonts w:ascii="Liberation Serif" w:hAnsi="Liberation Serif"/>
        </w:rPr>
        <w:t>Счетной комиссии</w:t>
      </w:r>
      <w:r w:rsidR="005B0291" w:rsidRPr="00654698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>представляет сведения о доходах, расходах и обязательствах имущественного характера в соответствии с указом Губернатора Свердловской области, регламентирующим вопросы организации представления и приема сведений о доходах, расходах, об имуществе и обязательствах имущественного характера.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4698">
        <w:rPr>
          <w:rFonts w:ascii="Liberation Serif" w:hAnsi="Liberation Serif"/>
          <w:szCs w:val="28"/>
        </w:rPr>
        <w:t>5.</w:t>
      </w:r>
      <w:r w:rsidR="00654698" w:rsidRPr="00654698">
        <w:rPr>
          <w:rFonts w:ascii="Liberation Serif" w:hAnsi="Liberation Serif"/>
          <w:szCs w:val="28"/>
        </w:rPr>
        <w:t>7</w:t>
      </w:r>
      <w:r w:rsidRPr="00654698">
        <w:rPr>
          <w:rFonts w:ascii="Liberation Serif" w:hAnsi="Liberation Serif"/>
          <w:szCs w:val="28"/>
        </w:rPr>
        <w:t xml:space="preserve">. </w:t>
      </w:r>
      <w:proofErr w:type="gramStart"/>
      <w:r w:rsidRPr="00654698">
        <w:rPr>
          <w:rFonts w:ascii="Liberation Serif" w:hAnsi="Liberation Serif"/>
          <w:szCs w:val="28"/>
        </w:rPr>
        <w:t xml:space="preserve">Назначение на должность инспекторов </w:t>
      </w:r>
      <w:r w:rsidR="00456E81" w:rsidRPr="00654698">
        <w:rPr>
          <w:rFonts w:ascii="Liberation Serif" w:hAnsi="Liberation Serif"/>
          <w:szCs w:val="28"/>
        </w:rPr>
        <w:t>Счетной комиссии</w:t>
      </w:r>
      <w:r w:rsidR="005B0291" w:rsidRPr="00654698">
        <w:rPr>
          <w:rFonts w:ascii="Liberation Serif" w:hAnsi="Liberation Serif"/>
          <w:szCs w:val="28"/>
        </w:rPr>
        <w:t xml:space="preserve"> </w:t>
      </w:r>
      <w:r w:rsidRPr="00654698">
        <w:rPr>
          <w:rFonts w:ascii="Liberation Serif" w:hAnsi="Liberation Serif"/>
          <w:szCs w:val="28"/>
        </w:rPr>
        <w:t xml:space="preserve">и иных работников аппарата </w:t>
      </w:r>
      <w:r w:rsidR="0081078F" w:rsidRPr="0081078F">
        <w:rPr>
          <w:rFonts w:ascii="Liberation Serif" w:hAnsi="Liberation Serif"/>
          <w:szCs w:val="28"/>
        </w:rPr>
        <w:t xml:space="preserve">Счетной комиссии </w:t>
      </w:r>
      <w:r w:rsidRPr="00654698">
        <w:rPr>
          <w:rFonts w:ascii="Liberation Serif" w:hAnsi="Liberation Serif"/>
          <w:szCs w:val="28"/>
        </w:rPr>
        <w:t xml:space="preserve">производится распоряжением (приказом) председателя </w:t>
      </w:r>
      <w:r w:rsidR="00456E81" w:rsidRPr="00654698">
        <w:rPr>
          <w:rFonts w:ascii="Liberation Serif" w:hAnsi="Liberation Serif"/>
          <w:szCs w:val="28"/>
        </w:rPr>
        <w:t>Счетной комиссии</w:t>
      </w:r>
      <w:r w:rsidR="005B0291" w:rsidRPr="00654698">
        <w:rPr>
          <w:rFonts w:ascii="Liberation Serif" w:hAnsi="Liberation Serif"/>
          <w:szCs w:val="28"/>
        </w:rPr>
        <w:t xml:space="preserve"> </w:t>
      </w:r>
      <w:r w:rsidRPr="00654698">
        <w:rPr>
          <w:rFonts w:ascii="Liberation Serif" w:hAnsi="Liberation Serif"/>
          <w:szCs w:val="28"/>
        </w:rPr>
        <w:t xml:space="preserve">в соответствии с действующим на территории </w:t>
      </w:r>
      <w:r w:rsidR="00654698" w:rsidRPr="00654698">
        <w:rPr>
          <w:rFonts w:ascii="Liberation Serif" w:hAnsi="Liberation Serif"/>
          <w:szCs w:val="28"/>
        </w:rPr>
        <w:t>Невьянского городского округа</w:t>
      </w:r>
      <w:r w:rsidRPr="00654698">
        <w:rPr>
          <w:rFonts w:ascii="Liberation Serif" w:hAnsi="Liberation Serif"/>
          <w:szCs w:val="28"/>
        </w:rPr>
        <w:t xml:space="preserve"> Положением о Порядке проведения конкурса на замещение вакантных должностей муниципальной службы.</w:t>
      </w:r>
      <w:proofErr w:type="gramEnd"/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5.</w:t>
      </w:r>
      <w:r w:rsidR="00654698" w:rsidRPr="00654698">
        <w:rPr>
          <w:rFonts w:ascii="Liberation Serif" w:hAnsi="Liberation Serif"/>
        </w:rPr>
        <w:t>8</w:t>
      </w:r>
      <w:r w:rsidRPr="00654698">
        <w:rPr>
          <w:rFonts w:ascii="Liberation Serif" w:hAnsi="Liberation Serif"/>
        </w:rPr>
        <w:t xml:space="preserve">. С инспекторами </w:t>
      </w:r>
      <w:r w:rsidR="00456E81" w:rsidRPr="00654698">
        <w:rPr>
          <w:rFonts w:ascii="Liberation Serif" w:hAnsi="Liberation Serif"/>
        </w:rPr>
        <w:t>Счетной комиссии</w:t>
      </w:r>
      <w:r w:rsidR="005B0291" w:rsidRPr="00654698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 xml:space="preserve">заключается трудовой договор на неопределенный срок. </w:t>
      </w:r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5.</w:t>
      </w:r>
      <w:r w:rsidR="00654698" w:rsidRPr="00654698">
        <w:rPr>
          <w:rFonts w:ascii="Liberation Serif" w:hAnsi="Liberation Serif"/>
        </w:rPr>
        <w:t>9</w:t>
      </w:r>
      <w:r w:rsidRPr="00654698">
        <w:rPr>
          <w:rFonts w:ascii="Liberation Serif" w:hAnsi="Liberation Serif"/>
        </w:rPr>
        <w:t xml:space="preserve">. </w:t>
      </w:r>
      <w:proofErr w:type="gramStart"/>
      <w:r w:rsidRPr="00654698">
        <w:rPr>
          <w:rFonts w:ascii="Liberation Serif" w:hAnsi="Liberation Serif"/>
        </w:rPr>
        <w:t xml:space="preserve">Муниципальные служащие </w:t>
      </w:r>
      <w:r w:rsidR="005B0291" w:rsidRPr="00654698">
        <w:rPr>
          <w:rFonts w:ascii="Liberation Serif" w:hAnsi="Liberation Serif"/>
        </w:rPr>
        <w:t>Счетной комиссии</w:t>
      </w:r>
      <w:r w:rsidRPr="00654698">
        <w:rPr>
          <w:rFonts w:ascii="Liberation Serif" w:hAnsi="Liberation Serif"/>
        </w:rPr>
        <w:t xml:space="preserve">, замещающие должности муниципальной службы, включенные в перечень, установленный нормативным правовым актом </w:t>
      </w:r>
      <w:r w:rsidR="005B0291" w:rsidRPr="00654698">
        <w:rPr>
          <w:rFonts w:ascii="Liberation Serif" w:hAnsi="Liberation Serif"/>
        </w:rPr>
        <w:t>Счетной комиссии</w:t>
      </w:r>
      <w:r w:rsidRPr="00654698">
        <w:rPr>
          <w:rFonts w:ascii="Liberation Serif" w:hAnsi="Liberation Serif"/>
        </w:rPr>
        <w:t>, обязаны представлять сведения о своих расходах, а также о расходах своих супруги (супруга) и 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proofErr w:type="gramEnd"/>
      <w:r w:rsidRPr="00654698">
        <w:rPr>
          <w:rFonts w:ascii="Liberation Serif" w:hAnsi="Liberation Serif"/>
        </w:rPr>
        <w:t xml:space="preserve"> общий доход данных лиц и их супруг (супругов)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654698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654698">
        <w:rPr>
          <w:rFonts w:ascii="Liberation Serif" w:hAnsi="Liberation Serif"/>
          <w:szCs w:val="28"/>
        </w:rPr>
        <w:t xml:space="preserve">6. Требования к кандидатурам на должность председателя и инспектора </w:t>
      </w:r>
      <w:r w:rsidR="005B0291" w:rsidRPr="00654698">
        <w:rPr>
          <w:rFonts w:ascii="Liberation Serif" w:hAnsi="Liberation Serif"/>
          <w:szCs w:val="28"/>
        </w:rPr>
        <w:t>Счетной комиссии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6.</w:t>
      </w:r>
      <w:r w:rsidR="00654698" w:rsidRPr="00654698">
        <w:rPr>
          <w:rFonts w:ascii="Liberation Serif" w:hAnsi="Liberation Serif"/>
        </w:rPr>
        <w:t>1</w:t>
      </w:r>
      <w:r w:rsidRPr="00654698">
        <w:rPr>
          <w:rFonts w:ascii="Liberation Serif" w:hAnsi="Liberation Serif"/>
        </w:rPr>
        <w:t xml:space="preserve">. На должность председателя </w:t>
      </w:r>
      <w:r w:rsidR="00456E81" w:rsidRPr="00654698">
        <w:rPr>
          <w:rFonts w:ascii="Liberation Serif" w:hAnsi="Liberation Serif"/>
        </w:rPr>
        <w:t>Счетной комиссии</w:t>
      </w:r>
      <w:r w:rsidR="005B0291" w:rsidRPr="00654698">
        <w:rPr>
          <w:rFonts w:ascii="Liberation Serif" w:hAnsi="Liberation Serif"/>
        </w:rPr>
        <w:t xml:space="preserve"> </w:t>
      </w:r>
      <w:r w:rsidRPr="00654698">
        <w:rPr>
          <w:rFonts w:ascii="Liberation Serif" w:hAnsi="Liberation Serif"/>
        </w:rPr>
        <w:t>назначается гражданин Российской Федерации, соответствующий следующим квалификационным требованиям:</w:t>
      </w:r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1) наличие высшего образования;</w:t>
      </w:r>
    </w:p>
    <w:p w:rsidR="0065259C" w:rsidRPr="0065469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4698">
        <w:rPr>
          <w:rFonts w:ascii="Liberation Serif" w:hAnsi="Liberation Serif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65259C" w:rsidRPr="0065469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proofErr w:type="gramStart"/>
      <w:r w:rsidRPr="00654698">
        <w:rPr>
          <w:rFonts w:ascii="Liberation Serif" w:hAnsi="Liberation Serif"/>
          <w:szCs w:val="28"/>
        </w:rPr>
        <w:t xml:space="preserve">3) знание </w:t>
      </w:r>
      <w:hyperlink r:id="rId11" w:history="1">
        <w:r w:rsidRPr="00654698">
          <w:rPr>
            <w:rFonts w:ascii="Liberation Serif" w:hAnsi="Liberation Serif"/>
            <w:szCs w:val="28"/>
          </w:rPr>
          <w:t>Конституции</w:t>
        </w:r>
      </w:hyperlink>
      <w:r w:rsidRPr="00654698">
        <w:rPr>
          <w:rFonts w:ascii="Liberation Serif" w:hAnsi="Liberation Serif"/>
          <w:szCs w:val="28"/>
        </w:rPr>
        <w:t xml:space="preserve"> Российской Федерации, федерального законодательства, в 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</w:t>
      </w:r>
      <w:r w:rsidRPr="00654698">
        <w:rPr>
          <w:rFonts w:ascii="Liberation Serif" w:hAnsi="Liberation Serif"/>
          <w:szCs w:val="28"/>
        </w:rPr>
        <w:lastRenderedPageBreak/>
        <w:t xml:space="preserve">противодействии коррупции, Устава Свердловской области, законов Свердловской области и иных нормативных правовых актов Свердловской области, Устава </w:t>
      </w:r>
      <w:r w:rsidR="007440FD" w:rsidRPr="00654698">
        <w:rPr>
          <w:rFonts w:ascii="Liberation Serif" w:hAnsi="Liberation Serif"/>
          <w:szCs w:val="28"/>
        </w:rPr>
        <w:t>Невьянского городского округа</w:t>
      </w:r>
      <w:r w:rsidRPr="00654698">
        <w:rPr>
          <w:rFonts w:ascii="Liberation Serif" w:hAnsi="Liberation Serif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</w:t>
      </w:r>
      <w:proofErr w:type="gramEnd"/>
      <w:r w:rsidRPr="00654698">
        <w:rPr>
          <w:rFonts w:ascii="Liberation Serif" w:hAnsi="Liberation Serif"/>
          <w:szCs w:val="28"/>
        </w:rPr>
        <w:t xml:space="preserve"> стандартам внешнего государственного и муниципального аудита (контроля) для проведения контрольных и 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 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6.</w:t>
      </w:r>
      <w:r w:rsidR="005F2C93" w:rsidRPr="005F2C93">
        <w:rPr>
          <w:rFonts w:ascii="Liberation Serif" w:hAnsi="Liberation Serif"/>
        </w:rPr>
        <w:t>2</w:t>
      </w:r>
      <w:r w:rsidRPr="005F2C93">
        <w:rPr>
          <w:rFonts w:ascii="Liberation Serif" w:hAnsi="Liberation Serif"/>
        </w:rPr>
        <w:t xml:space="preserve">. Гражданин Российской Федерации не может быть назначен на должность председателя </w:t>
      </w:r>
      <w:r w:rsidR="00456E81" w:rsidRPr="005F2C93">
        <w:rPr>
          <w:rFonts w:ascii="Liberation Serif" w:hAnsi="Liberation Serif"/>
        </w:rPr>
        <w:t>Счетной комиссии</w:t>
      </w:r>
      <w:r w:rsidR="005B0291" w:rsidRPr="005F2C93">
        <w:rPr>
          <w:rFonts w:ascii="Liberation Serif" w:hAnsi="Liberation Serif"/>
        </w:rPr>
        <w:t xml:space="preserve"> </w:t>
      </w:r>
      <w:r w:rsidRPr="005F2C93">
        <w:rPr>
          <w:rFonts w:ascii="Liberation Serif" w:hAnsi="Liberation Serif"/>
        </w:rPr>
        <w:t>в случае: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1) наличия у него неснятой или непогашенной судимости;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2) признания его недееспособным или ограниченно дееспособным решением суда, вступившим в законную силу;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5) наличия оснований, предусмотренных пунктом 6.</w:t>
      </w:r>
      <w:r w:rsidR="005F2C93" w:rsidRPr="005F2C93">
        <w:rPr>
          <w:rFonts w:ascii="Liberation Serif" w:hAnsi="Liberation Serif"/>
        </w:rPr>
        <w:t>3</w:t>
      </w:r>
      <w:r w:rsidRPr="005F2C93">
        <w:rPr>
          <w:rFonts w:ascii="Liberation Serif" w:hAnsi="Liberation Serif"/>
        </w:rPr>
        <w:t xml:space="preserve"> настоящего положения.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bookmarkStart w:id="1" w:name="Par5"/>
      <w:bookmarkEnd w:id="1"/>
      <w:r w:rsidRPr="005F2C93">
        <w:rPr>
          <w:rFonts w:ascii="Liberation Serif" w:hAnsi="Liberation Serif"/>
        </w:rPr>
        <w:t>6.</w:t>
      </w:r>
      <w:r w:rsidR="005F2C93" w:rsidRPr="005F2C93">
        <w:rPr>
          <w:rFonts w:ascii="Liberation Serif" w:hAnsi="Liberation Serif"/>
        </w:rPr>
        <w:t>3</w:t>
      </w:r>
      <w:r w:rsidRPr="005F2C93">
        <w:rPr>
          <w:rFonts w:ascii="Liberation Serif" w:hAnsi="Liberation Serif"/>
        </w:rPr>
        <w:t>. Граждан</w:t>
      </w:r>
      <w:r w:rsidR="0081078F">
        <w:rPr>
          <w:rFonts w:ascii="Liberation Serif" w:hAnsi="Liberation Serif"/>
        </w:rPr>
        <w:t>ин</w:t>
      </w:r>
      <w:r w:rsidRPr="005F2C93">
        <w:rPr>
          <w:rFonts w:ascii="Liberation Serif" w:hAnsi="Liberation Serif"/>
        </w:rPr>
        <w:t>, замещающи</w:t>
      </w:r>
      <w:r w:rsidR="0081078F">
        <w:rPr>
          <w:rFonts w:ascii="Liberation Serif" w:hAnsi="Liberation Serif"/>
        </w:rPr>
        <w:t>й</w:t>
      </w:r>
      <w:r w:rsidRPr="005F2C93">
        <w:rPr>
          <w:rFonts w:ascii="Liberation Serif" w:hAnsi="Liberation Serif"/>
        </w:rPr>
        <w:t xml:space="preserve"> должност</w:t>
      </w:r>
      <w:r w:rsidR="0081078F">
        <w:rPr>
          <w:rFonts w:ascii="Liberation Serif" w:hAnsi="Liberation Serif"/>
        </w:rPr>
        <w:t>ь</w:t>
      </w:r>
      <w:r w:rsidRPr="005F2C93">
        <w:rPr>
          <w:rFonts w:ascii="Liberation Serif" w:hAnsi="Liberation Serif"/>
        </w:rPr>
        <w:t xml:space="preserve"> председателя </w:t>
      </w:r>
      <w:r w:rsidR="00456E81" w:rsidRPr="005F2C93">
        <w:rPr>
          <w:rFonts w:ascii="Liberation Serif" w:hAnsi="Liberation Serif"/>
        </w:rPr>
        <w:t>Счетной комиссии</w:t>
      </w:r>
      <w:r w:rsidR="005B0291" w:rsidRPr="005F2C93">
        <w:rPr>
          <w:rFonts w:ascii="Liberation Serif" w:hAnsi="Liberation Serif"/>
        </w:rPr>
        <w:t xml:space="preserve"> </w:t>
      </w:r>
      <w:r w:rsidRPr="005F2C93">
        <w:rPr>
          <w:rFonts w:ascii="Liberation Serif" w:hAnsi="Liberation Serif"/>
        </w:rPr>
        <w:t>не мо</w:t>
      </w:r>
      <w:r w:rsidR="00024B16">
        <w:rPr>
          <w:rFonts w:ascii="Liberation Serif" w:hAnsi="Liberation Serif"/>
        </w:rPr>
        <w:t>жет</w:t>
      </w:r>
      <w:r w:rsidRPr="005F2C93">
        <w:rPr>
          <w:rFonts w:ascii="Liberation Serif" w:hAnsi="Liberation Serif"/>
        </w:rPr>
        <w:t xml:space="preserve"> состоять в близком родстве или свойстве (родители, супруги, дети, братья, сестры, а также братья, сестры, родители, дети супругов и супруги детей) с председателем </w:t>
      </w:r>
      <w:r w:rsidR="00655188" w:rsidRPr="005F2C93">
        <w:rPr>
          <w:rFonts w:ascii="Liberation Serif" w:hAnsi="Liberation Serif"/>
        </w:rPr>
        <w:t>Думы Невьянского городского округа</w:t>
      </w:r>
      <w:r w:rsidRPr="005F2C93">
        <w:rPr>
          <w:rFonts w:ascii="Liberation Serif" w:hAnsi="Liberation Serif"/>
        </w:rPr>
        <w:t xml:space="preserve">, </w:t>
      </w:r>
      <w:r w:rsidR="00024B16">
        <w:rPr>
          <w:rFonts w:ascii="Liberation Serif" w:hAnsi="Liberation Serif"/>
        </w:rPr>
        <w:t>г</w:t>
      </w:r>
      <w:r w:rsidRPr="005F2C93">
        <w:rPr>
          <w:rFonts w:ascii="Liberation Serif" w:hAnsi="Liberation Serif"/>
        </w:rPr>
        <w:t xml:space="preserve">лавой </w:t>
      </w:r>
      <w:r w:rsidR="007440FD" w:rsidRPr="005F2C93">
        <w:rPr>
          <w:rFonts w:ascii="Liberation Serif" w:hAnsi="Liberation Serif"/>
        </w:rPr>
        <w:t>Невьянского городского округа</w:t>
      </w:r>
      <w:r w:rsidRPr="005F2C93">
        <w:rPr>
          <w:rFonts w:ascii="Liberation Serif" w:hAnsi="Liberation Serif"/>
        </w:rPr>
        <w:t xml:space="preserve">, руководителями судебных и правоохранительных органов, расположенных на территории </w:t>
      </w:r>
      <w:r w:rsidR="007440FD" w:rsidRPr="005F2C93">
        <w:rPr>
          <w:rFonts w:ascii="Liberation Serif" w:hAnsi="Liberation Serif"/>
        </w:rPr>
        <w:t>Невьянского городского округа</w:t>
      </w:r>
      <w:r w:rsidRPr="005F2C93">
        <w:rPr>
          <w:rFonts w:ascii="Liberation Serif" w:hAnsi="Liberation Serif"/>
        </w:rPr>
        <w:t>.</w:t>
      </w:r>
    </w:p>
    <w:p w:rsidR="0065259C" w:rsidRPr="005F2C93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5F2C93">
        <w:rPr>
          <w:rFonts w:ascii="Liberation Serif" w:hAnsi="Liberation Serif"/>
        </w:rPr>
        <w:t>6.</w:t>
      </w:r>
      <w:r w:rsidR="005F2C93" w:rsidRPr="005F2C93">
        <w:rPr>
          <w:rFonts w:ascii="Liberation Serif" w:hAnsi="Liberation Serif"/>
        </w:rPr>
        <w:t>4</w:t>
      </w:r>
      <w:r w:rsidRPr="005F2C93">
        <w:rPr>
          <w:rFonts w:ascii="Liberation Serif" w:hAnsi="Liberation Serif"/>
        </w:rPr>
        <w:t xml:space="preserve">. Председатель </w:t>
      </w:r>
      <w:r w:rsidR="00456E81" w:rsidRPr="005F2C93">
        <w:rPr>
          <w:rFonts w:ascii="Liberation Serif" w:hAnsi="Liberation Serif"/>
        </w:rPr>
        <w:t>Счетной комиссии</w:t>
      </w:r>
      <w:r w:rsidR="005B0291" w:rsidRPr="005F2C93">
        <w:rPr>
          <w:rFonts w:ascii="Liberation Serif" w:hAnsi="Liberation Serif"/>
        </w:rPr>
        <w:t xml:space="preserve"> </w:t>
      </w:r>
      <w:r w:rsidRPr="005F2C93">
        <w:rPr>
          <w:rFonts w:ascii="Liberation Serif" w:hAnsi="Liberation Serif"/>
        </w:rPr>
        <w:t xml:space="preserve">не может заниматься другой оплачиваемой деятельностью, кроме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65259C" w:rsidRPr="00FF7DD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FF7DD8">
        <w:rPr>
          <w:rFonts w:ascii="Liberation Serif" w:hAnsi="Liberation Serif"/>
        </w:rPr>
        <w:t>6.</w:t>
      </w:r>
      <w:r w:rsidR="005F2C93" w:rsidRPr="00FF7DD8">
        <w:rPr>
          <w:rFonts w:ascii="Liberation Serif" w:hAnsi="Liberation Serif"/>
        </w:rPr>
        <w:t>5</w:t>
      </w:r>
      <w:r w:rsidRPr="00FF7DD8">
        <w:rPr>
          <w:rFonts w:ascii="Liberation Serif" w:hAnsi="Liberation Serif"/>
        </w:rPr>
        <w:t xml:space="preserve">. Должность инспектора </w:t>
      </w:r>
      <w:r w:rsidR="00456E81" w:rsidRPr="00FF7DD8">
        <w:rPr>
          <w:rFonts w:ascii="Liberation Serif" w:hAnsi="Liberation Serif"/>
        </w:rPr>
        <w:t>Счетной комиссии</w:t>
      </w:r>
      <w:r w:rsidR="005B0291" w:rsidRPr="00FF7DD8">
        <w:rPr>
          <w:rFonts w:ascii="Liberation Serif" w:hAnsi="Liberation Serif"/>
        </w:rPr>
        <w:t xml:space="preserve"> </w:t>
      </w:r>
      <w:r w:rsidRPr="00FF7DD8">
        <w:rPr>
          <w:rFonts w:ascii="Liberation Serif" w:hAnsi="Liberation Serif"/>
        </w:rPr>
        <w:t xml:space="preserve">относится к </w:t>
      </w:r>
      <w:r w:rsidR="00165345" w:rsidRPr="00FF7DD8">
        <w:rPr>
          <w:rFonts w:ascii="Liberation Serif" w:hAnsi="Liberation Serif"/>
        </w:rPr>
        <w:t>ведуще</w:t>
      </w:r>
      <w:r w:rsidR="00320FF3" w:rsidRPr="00FF7DD8">
        <w:rPr>
          <w:rFonts w:ascii="Liberation Serif" w:hAnsi="Liberation Serif"/>
        </w:rPr>
        <w:t xml:space="preserve">й </w:t>
      </w:r>
      <w:r w:rsidR="00165345" w:rsidRPr="00FF7DD8">
        <w:rPr>
          <w:rFonts w:ascii="Liberation Serif" w:hAnsi="Liberation Serif"/>
        </w:rPr>
        <w:t xml:space="preserve">группе </w:t>
      </w:r>
      <w:r w:rsidR="00320FF3" w:rsidRPr="00FF7DD8">
        <w:rPr>
          <w:rFonts w:ascii="Liberation Serif" w:hAnsi="Liberation Serif"/>
        </w:rPr>
        <w:t>должност</w:t>
      </w:r>
      <w:r w:rsidR="00165345" w:rsidRPr="00FF7DD8">
        <w:rPr>
          <w:rFonts w:ascii="Liberation Serif" w:hAnsi="Liberation Serif"/>
        </w:rPr>
        <w:t>ей</w:t>
      </w:r>
      <w:r w:rsidR="00320FF3" w:rsidRPr="00FF7DD8">
        <w:rPr>
          <w:rFonts w:ascii="Liberation Serif" w:hAnsi="Liberation Serif"/>
        </w:rPr>
        <w:t xml:space="preserve"> </w:t>
      </w:r>
      <w:r w:rsidRPr="00FF7DD8">
        <w:rPr>
          <w:rFonts w:ascii="Liberation Serif" w:hAnsi="Liberation Serif"/>
        </w:rPr>
        <w:t>муниципальной службы.</w:t>
      </w:r>
    </w:p>
    <w:p w:rsidR="00DC785B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4C3848">
        <w:rPr>
          <w:rFonts w:ascii="Liberation Serif" w:hAnsi="Liberation Serif"/>
        </w:rPr>
        <w:t>6.</w:t>
      </w:r>
      <w:r w:rsidR="005F2C93" w:rsidRPr="004C3848">
        <w:rPr>
          <w:rFonts w:ascii="Liberation Serif" w:hAnsi="Liberation Serif"/>
        </w:rPr>
        <w:t>6</w:t>
      </w:r>
      <w:r w:rsidRPr="004C3848">
        <w:rPr>
          <w:rFonts w:ascii="Liberation Serif" w:hAnsi="Liberation Serif"/>
        </w:rPr>
        <w:t xml:space="preserve">. Для замещения должности инспектора </w:t>
      </w:r>
      <w:r w:rsidR="00456E81" w:rsidRPr="004C3848">
        <w:rPr>
          <w:rFonts w:ascii="Liberation Serif" w:hAnsi="Liberation Serif"/>
        </w:rPr>
        <w:t>Счетной комиссии</w:t>
      </w:r>
      <w:r w:rsidR="005B0291" w:rsidRPr="004C3848">
        <w:rPr>
          <w:rFonts w:ascii="Liberation Serif" w:hAnsi="Liberation Serif"/>
        </w:rPr>
        <w:t xml:space="preserve"> </w:t>
      </w:r>
      <w:r w:rsidRPr="004C3848">
        <w:rPr>
          <w:rFonts w:ascii="Liberation Serif" w:hAnsi="Liberation Serif"/>
        </w:rPr>
        <w:t xml:space="preserve">необходимо наличие высшего образования и стажа муниципальной службы </w:t>
      </w:r>
      <w:r w:rsidR="00DC785B">
        <w:rPr>
          <w:rFonts w:ascii="Liberation Serif" w:hAnsi="Liberation Serif"/>
        </w:rPr>
        <w:t xml:space="preserve">в соответствии с </w:t>
      </w:r>
      <w:r w:rsidR="00DC785B" w:rsidRPr="00DC785B">
        <w:rPr>
          <w:rFonts w:ascii="Liberation Serif" w:hAnsi="Liberation Serif"/>
        </w:rPr>
        <w:t>квалификационны</w:t>
      </w:r>
      <w:r w:rsidR="00DC785B">
        <w:rPr>
          <w:rFonts w:ascii="Liberation Serif" w:hAnsi="Liberation Serif"/>
        </w:rPr>
        <w:t>ми</w:t>
      </w:r>
      <w:r w:rsidR="00DC785B" w:rsidRPr="00DC785B">
        <w:rPr>
          <w:rFonts w:ascii="Liberation Serif" w:hAnsi="Liberation Serif"/>
        </w:rPr>
        <w:t xml:space="preserve"> требовани</w:t>
      </w:r>
      <w:r w:rsidR="00DC785B">
        <w:rPr>
          <w:rFonts w:ascii="Liberation Serif" w:hAnsi="Liberation Serif"/>
        </w:rPr>
        <w:t>ями</w:t>
      </w:r>
      <w:r w:rsidR="00DC785B" w:rsidRPr="00DC785B">
        <w:rPr>
          <w:rFonts w:ascii="Liberation Serif" w:hAnsi="Liberation Serif"/>
        </w:rPr>
        <w:t xml:space="preserve"> для замещения должностей муниципальной службы в органах местного самоуправления </w:t>
      </w:r>
      <w:r w:rsidR="00DC785B" w:rsidRPr="00DC785B">
        <w:rPr>
          <w:rFonts w:ascii="Liberation Serif" w:hAnsi="Liberation Serif"/>
        </w:rPr>
        <w:lastRenderedPageBreak/>
        <w:t>Невьянского городского округа</w:t>
      </w:r>
      <w:r w:rsidR="00DC785B">
        <w:rPr>
          <w:rFonts w:ascii="Liberation Serif" w:hAnsi="Liberation Serif"/>
        </w:rPr>
        <w:t xml:space="preserve">, </w:t>
      </w:r>
      <w:r w:rsidR="00DC785B" w:rsidRPr="00DC785B">
        <w:rPr>
          <w:rFonts w:ascii="Liberation Serif" w:hAnsi="Liberation Serif"/>
        </w:rPr>
        <w:t>утвержден</w:t>
      </w:r>
      <w:r w:rsidR="00DC785B">
        <w:rPr>
          <w:rFonts w:ascii="Liberation Serif" w:hAnsi="Liberation Serif"/>
        </w:rPr>
        <w:t>ными р</w:t>
      </w:r>
      <w:r w:rsidR="00DC785B" w:rsidRPr="00DC785B">
        <w:rPr>
          <w:rFonts w:ascii="Liberation Serif" w:hAnsi="Liberation Serif"/>
        </w:rPr>
        <w:t>ешение</w:t>
      </w:r>
      <w:r w:rsidR="00DC785B">
        <w:rPr>
          <w:rFonts w:ascii="Liberation Serif" w:hAnsi="Liberation Serif"/>
        </w:rPr>
        <w:t>м</w:t>
      </w:r>
      <w:r w:rsidR="00DC785B" w:rsidRPr="00DC785B">
        <w:rPr>
          <w:rFonts w:ascii="Liberation Serif" w:hAnsi="Liberation Serif"/>
        </w:rPr>
        <w:t xml:space="preserve"> Думы Невьянского городского округа от 21.12.2016 </w:t>
      </w:r>
      <w:r w:rsidR="00DC785B">
        <w:rPr>
          <w:rFonts w:ascii="Liberation Serif" w:hAnsi="Liberation Serif"/>
        </w:rPr>
        <w:t>№</w:t>
      </w:r>
      <w:r w:rsidR="00DC785B" w:rsidRPr="00DC785B">
        <w:rPr>
          <w:rFonts w:ascii="Liberation Serif" w:hAnsi="Liberation Serif"/>
        </w:rPr>
        <w:t xml:space="preserve"> 154</w:t>
      </w:r>
      <w:r w:rsidR="00DC785B">
        <w:rPr>
          <w:rFonts w:ascii="Liberation Serif" w:hAnsi="Liberation Serif"/>
        </w:rPr>
        <w:t xml:space="preserve">. </w:t>
      </w:r>
    </w:p>
    <w:p w:rsidR="0065259C" w:rsidRPr="00FF7DD8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FF7DD8">
        <w:rPr>
          <w:rFonts w:ascii="Liberation Serif" w:hAnsi="Liberation Serif"/>
        </w:rPr>
        <w:t>6.</w:t>
      </w:r>
      <w:r w:rsidR="005F2C93" w:rsidRPr="00FF7DD8">
        <w:rPr>
          <w:rFonts w:ascii="Liberation Serif" w:hAnsi="Liberation Serif"/>
        </w:rPr>
        <w:t>7</w:t>
      </w:r>
      <w:r w:rsidRPr="00FF7DD8">
        <w:rPr>
          <w:rFonts w:ascii="Liberation Serif" w:hAnsi="Liberation Serif"/>
        </w:rPr>
        <w:t xml:space="preserve">. Инспектор </w:t>
      </w:r>
      <w:r w:rsidR="00456E81" w:rsidRPr="00FF7DD8">
        <w:rPr>
          <w:rFonts w:ascii="Liberation Serif" w:hAnsi="Liberation Serif"/>
        </w:rPr>
        <w:t>Счетной комиссии</w:t>
      </w:r>
      <w:r w:rsidR="005B0291" w:rsidRPr="00FF7DD8">
        <w:rPr>
          <w:rFonts w:ascii="Liberation Serif" w:hAnsi="Liberation Serif"/>
        </w:rPr>
        <w:t xml:space="preserve"> </w:t>
      </w:r>
      <w:r w:rsidRPr="00FF7DD8">
        <w:rPr>
          <w:rFonts w:ascii="Liberation Serif" w:hAnsi="Liberation Serif"/>
        </w:rPr>
        <w:t xml:space="preserve">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="00655188" w:rsidRPr="00FF7DD8">
        <w:rPr>
          <w:rFonts w:ascii="Liberation Serif" w:hAnsi="Liberation Serif"/>
        </w:rPr>
        <w:t>Думы Невьянского городского округа</w:t>
      </w:r>
      <w:r w:rsidRPr="00FF7DD8">
        <w:rPr>
          <w:rFonts w:ascii="Liberation Serif" w:hAnsi="Liberation Serif"/>
        </w:rPr>
        <w:t xml:space="preserve">, </w:t>
      </w:r>
      <w:r w:rsidR="00024B16">
        <w:rPr>
          <w:rFonts w:ascii="Liberation Serif" w:hAnsi="Liberation Serif"/>
        </w:rPr>
        <w:t>г</w:t>
      </w:r>
      <w:r w:rsidRPr="00FF7DD8">
        <w:rPr>
          <w:rFonts w:ascii="Liberation Serif" w:hAnsi="Liberation Serif"/>
        </w:rPr>
        <w:t xml:space="preserve">лавой </w:t>
      </w:r>
      <w:r w:rsidR="007440FD" w:rsidRPr="00FF7DD8">
        <w:rPr>
          <w:rFonts w:ascii="Liberation Serif" w:hAnsi="Liberation Serif"/>
        </w:rPr>
        <w:t>Невьянского городского округа</w:t>
      </w:r>
      <w:r w:rsidRPr="00FF7DD8">
        <w:rPr>
          <w:rFonts w:ascii="Liberation Serif" w:hAnsi="Liberation Serif"/>
        </w:rPr>
        <w:t xml:space="preserve">, руководителями судебных и правоохранительных органов, расположенных на территории </w:t>
      </w:r>
      <w:r w:rsidR="007440FD" w:rsidRPr="00FF7DD8">
        <w:rPr>
          <w:rFonts w:ascii="Liberation Serif" w:hAnsi="Liberation Serif"/>
        </w:rPr>
        <w:t>Невьянского городского округа</w:t>
      </w:r>
      <w:r w:rsidRPr="00FF7DD8">
        <w:rPr>
          <w:rFonts w:ascii="Liberation Serif" w:hAnsi="Liberation Serif"/>
        </w:rPr>
        <w:t>.</w:t>
      </w:r>
    </w:p>
    <w:p w:rsidR="0065259C" w:rsidRPr="00FF7DD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FF7DD8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FF7DD8">
        <w:rPr>
          <w:rFonts w:ascii="Liberation Serif" w:hAnsi="Liberation Serif"/>
          <w:szCs w:val="28"/>
        </w:rPr>
        <w:t xml:space="preserve">7. Гарантии статуса должностных лиц </w:t>
      </w:r>
      <w:r w:rsidR="005B0291" w:rsidRPr="00FF7DD8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jc w:val="both"/>
        <w:rPr>
          <w:rFonts w:ascii="Liberation Serif" w:hAnsi="Liberation Serif"/>
          <w:color w:val="FF0000"/>
          <w:szCs w:val="28"/>
        </w:rPr>
      </w:pPr>
    </w:p>
    <w:p w:rsidR="0065259C" w:rsidRPr="004C384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4C3848">
        <w:rPr>
          <w:rFonts w:ascii="Liberation Serif" w:hAnsi="Liberation Serif"/>
          <w:szCs w:val="28"/>
        </w:rPr>
        <w:t xml:space="preserve">7.1. Председатель и инспектор </w:t>
      </w:r>
      <w:r w:rsidR="00456E81" w:rsidRPr="004C3848">
        <w:rPr>
          <w:rFonts w:ascii="Liberation Serif" w:hAnsi="Liberation Serif"/>
          <w:szCs w:val="28"/>
        </w:rPr>
        <w:t>Счетной комиссии</w:t>
      </w:r>
      <w:r w:rsidR="005B0291" w:rsidRPr="004C3848">
        <w:rPr>
          <w:rFonts w:ascii="Liberation Serif" w:hAnsi="Liberation Serif"/>
          <w:szCs w:val="28"/>
        </w:rPr>
        <w:t xml:space="preserve"> </w:t>
      </w:r>
      <w:r w:rsidRPr="004C3848">
        <w:rPr>
          <w:rFonts w:ascii="Liberation Serif" w:hAnsi="Liberation Serif"/>
          <w:szCs w:val="28"/>
        </w:rPr>
        <w:t>являются должностными лицами Контрольного органа.</w:t>
      </w:r>
    </w:p>
    <w:p w:rsidR="0065259C" w:rsidRPr="004C384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4C3848">
        <w:rPr>
          <w:rFonts w:ascii="Liberation Serif" w:hAnsi="Liberation Serif"/>
          <w:szCs w:val="28"/>
        </w:rPr>
        <w:t xml:space="preserve">7.2. </w:t>
      </w:r>
      <w:proofErr w:type="gramStart"/>
      <w:r w:rsidRPr="004C3848">
        <w:rPr>
          <w:rFonts w:ascii="Liberation Serif" w:hAnsi="Liberation Serif"/>
          <w:szCs w:val="28"/>
        </w:rPr>
        <w:t xml:space="preserve">Воздействие в какой-либо форме на должностных лиц </w:t>
      </w:r>
      <w:r w:rsidR="00456E81" w:rsidRPr="004C3848">
        <w:rPr>
          <w:rFonts w:ascii="Liberation Serif" w:hAnsi="Liberation Serif"/>
          <w:szCs w:val="28"/>
        </w:rPr>
        <w:t>Счетной комиссии</w:t>
      </w:r>
      <w:r w:rsidR="005B0291" w:rsidRPr="004C3848">
        <w:rPr>
          <w:rFonts w:ascii="Liberation Serif" w:hAnsi="Liberation Serif"/>
          <w:szCs w:val="28"/>
        </w:rPr>
        <w:t xml:space="preserve"> </w:t>
      </w:r>
      <w:r w:rsidRPr="004C3848">
        <w:rPr>
          <w:rFonts w:ascii="Liberation Serif" w:hAnsi="Liberation Serif"/>
          <w:szCs w:val="28"/>
        </w:rPr>
        <w:t>в 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 равно клевета в отношении должностных лиц Контрольного органа, либо распространение заведомо ложной информации об их деятельности, влекут за собой ответственность, установленную законодательством Российской Федерации и (или) Свердловской области.</w:t>
      </w:r>
      <w:proofErr w:type="gramEnd"/>
    </w:p>
    <w:p w:rsidR="0065259C" w:rsidRPr="004C384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4C3848">
        <w:rPr>
          <w:rFonts w:ascii="Liberation Serif" w:hAnsi="Liberation Serif"/>
          <w:szCs w:val="28"/>
        </w:rPr>
        <w:t xml:space="preserve">7.3. Должностные лица </w:t>
      </w:r>
      <w:r w:rsidR="00456E81" w:rsidRPr="004C3848">
        <w:rPr>
          <w:rFonts w:ascii="Liberation Serif" w:hAnsi="Liberation Serif"/>
          <w:szCs w:val="28"/>
        </w:rPr>
        <w:t>Счетной комиссии</w:t>
      </w:r>
      <w:r w:rsidR="005B0291" w:rsidRPr="004C3848">
        <w:rPr>
          <w:rFonts w:ascii="Liberation Serif" w:hAnsi="Liberation Serif"/>
          <w:szCs w:val="28"/>
        </w:rPr>
        <w:t xml:space="preserve"> </w:t>
      </w:r>
      <w:r w:rsidRPr="004C3848">
        <w:rPr>
          <w:rFonts w:ascii="Liberation Serif" w:hAnsi="Liberation Serif"/>
          <w:szCs w:val="28"/>
        </w:rPr>
        <w:t>подлежат государственной защите в соответствии с федеральным законодательством.</w:t>
      </w:r>
    </w:p>
    <w:p w:rsidR="0065259C" w:rsidRPr="004C384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4C3848">
        <w:rPr>
          <w:rFonts w:ascii="Liberation Serif" w:hAnsi="Liberation Serif"/>
          <w:szCs w:val="28"/>
        </w:rPr>
        <w:t xml:space="preserve">7.4. Должностные лица </w:t>
      </w:r>
      <w:r w:rsidR="00456E81" w:rsidRPr="004C3848">
        <w:rPr>
          <w:rFonts w:ascii="Liberation Serif" w:hAnsi="Liberation Serif"/>
          <w:szCs w:val="28"/>
        </w:rPr>
        <w:t>Счетной комиссии</w:t>
      </w:r>
      <w:r w:rsidR="005B0291" w:rsidRPr="004C3848">
        <w:rPr>
          <w:rFonts w:ascii="Liberation Serif" w:hAnsi="Liberation Serif"/>
          <w:szCs w:val="28"/>
        </w:rPr>
        <w:t xml:space="preserve"> </w:t>
      </w:r>
      <w:r w:rsidRPr="004C3848">
        <w:rPr>
          <w:rFonts w:ascii="Liberation Serif" w:hAnsi="Liberation Serif"/>
          <w:szCs w:val="28"/>
        </w:rPr>
        <w:t>обладают гарантиями профессиональной независимости.</w:t>
      </w:r>
    </w:p>
    <w:p w:rsidR="0065259C" w:rsidRPr="004C3848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4C3848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4C3848">
        <w:rPr>
          <w:rFonts w:ascii="Liberation Serif" w:hAnsi="Liberation Serif"/>
          <w:szCs w:val="28"/>
        </w:rPr>
        <w:t xml:space="preserve">8. Полномочия </w:t>
      </w:r>
      <w:r w:rsidR="005B0291" w:rsidRPr="004C3848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8.1. </w:t>
      </w:r>
      <w:r w:rsidR="005B0291" w:rsidRPr="006514E0">
        <w:rPr>
          <w:rFonts w:ascii="Liberation Serif" w:hAnsi="Liberation Serif"/>
        </w:rPr>
        <w:t xml:space="preserve">Счетная комиссия </w:t>
      </w:r>
      <w:r w:rsidRPr="006514E0">
        <w:rPr>
          <w:rFonts w:ascii="Liberation Serif" w:hAnsi="Liberation Serif"/>
        </w:rPr>
        <w:t>осуществляет следующие основные полномочия: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6514E0">
        <w:rPr>
          <w:rFonts w:ascii="Liberation Serif" w:hAnsi="Liberation Serif"/>
        </w:rPr>
        <w:t>дств в сл</w:t>
      </w:r>
      <w:proofErr w:type="gramEnd"/>
      <w:r w:rsidRPr="006514E0">
        <w:rPr>
          <w:rFonts w:ascii="Liberation Serif" w:hAnsi="Liberation Serif"/>
        </w:rPr>
        <w:t>учаях, предусмотренных законодательством Российской Федерации;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2) экспертиза проектов местного бюджета, проверка и анализ обоснованности его показателей;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3) внешняя проверка годового отчета об исполнении местного бюджета;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4) проведение аудита в сфере закупок товаров, работ и услуг в соответствии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>с 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Федеральным </w:t>
      </w:r>
      <w:r w:rsidR="00DC785B">
        <w:rPr>
          <w:rFonts w:ascii="Liberation Serif" w:hAnsi="Liberation Serif"/>
        </w:rPr>
        <w:t xml:space="preserve"> </w:t>
      </w:r>
      <w:hyperlink r:id="rId12" w:history="1">
        <w:r w:rsidRPr="006514E0">
          <w:rPr>
            <w:rFonts w:ascii="Liberation Serif" w:hAnsi="Liberation Serif"/>
          </w:rPr>
          <w:t>законом</w:t>
        </w:r>
      </w:hyperlink>
      <w:r w:rsidRPr="006514E0">
        <w:rPr>
          <w:rFonts w:ascii="Liberation Serif" w:hAnsi="Liberation Serif"/>
        </w:rPr>
        <w:t xml:space="preserve">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от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5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апреля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2013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 xml:space="preserve">года </w:t>
      </w:r>
      <w:r w:rsidR="00DC785B">
        <w:rPr>
          <w:rFonts w:ascii="Liberation Serif" w:hAnsi="Liberation Serif"/>
        </w:rPr>
        <w:t xml:space="preserve"> </w:t>
      </w:r>
      <w:r w:rsidRPr="006514E0">
        <w:rPr>
          <w:rFonts w:ascii="Liberation Serif" w:hAnsi="Liberation Serif"/>
        </w:rPr>
        <w:t>№ 44-ФЗ «О контрактной системе в сфере закупок товаров, работ, услуг для обеспечения государственных и муниципальных нужд»;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6514E0">
        <w:rPr>
          <w:rFonts w:ascii="Liberation Serif" w:hAnsi="Liberation Serif"/>
        </w:rPr>
        <w:t>контроль за</w:t>
      </w:r>
      <w:proofErr w:type="gramEnd"/>
      <w:r w:rsidRPr="006514E0">
        <w:rPr>
          <w:rFonts w:ascii="Liberation Serif" w:hAnsi="Liberation Serif"/>
        </w:rPr>
        <w:t xml:space="preserve"> соблюдением установленного порядка формирования такой собственности, управления и распоряжения такой собственностью (включая исключительные права на результаты интеллектуальной деятельности);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proofErr w:type="gramStart"/>
      <w:r w:rsidRPr="006514E0">
        <w:rPr>
          <w:rFonts w:ascii="Liberation Serif" w:hAnsi="Liberation Serif"/>
        </w:rPr>
        <w:lastRenderedPageBreak/>
        <w:t>6) оценка эффективности предоставления налоговых и иных льгот и 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 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7) экспертиза проектов муниципальных правовых актов в части, касающейся расходных обязательств </w:t>
      </w:r>
      <w:r w:rsidR="007440FD" w:rsidRPr="006514E0">
        <w:rPr>
          <w:rFonts w:ascii="Liberation Serif" w:hAnsi="Liberation Serif"/>
        </w:rPr>
        <w:t>Невьянского городского округа</w:t>
      </w:r>
      <w:r w:rsidRPr="006514E0">
        <w:rPr>
          <w:rFonts w:ascii="Liberation Serif" w:hAnsi="Liberation Serif"/>
        </w:rPr>
        <w:t>, экспертиза проектов муниципальных правовых актов, приводящих к изменению доходов местного бюджета, а также муниципальных программ (проектов муниципальных программ);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 бюджетном процессе и совершенствованию бюджетного законодательства Российской Федерации;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9) проведение оперативного анализа исполнения и </w:t>
      </w:r>
      <w:proofErr w:type="gramStart"/>
      <w:r w:rsidRPr="006514E0">
        <w:rPr>
          <w:rFonts w:ascii="Liberation Serif" w:hAnsi="Liberation Serif"/>
        </w:rPr>
        <w:t>контроля за</w:t>
      </w:r>
      <w:proofErr w:type="gramEnd"/>
      <w:r w:rsidRPr="006514E0">
        <w:rPr>
          <w:rFonts w:ascii="Liberation Serif" w:hAnsi="Liberation Serif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 Представительный орган </w:t>
      </w:r>
      <w:r w:rsidR="007440FD" w:rsidRPr="006514E0">
        <w:rPr>
          <w:rFonts w:ascii="Liberation Serif" w:hAnsi="Liberation Serif"/>
        </w:rPr>
        <w:t>Невьянского городского округа</w:t>
      </w:r>
      <w:r w:rsidRPr="006514E0">
        <w:rPr>
          <w:rFonts w:ascii="Liberation Serif" w:hAnsi="Liberation Serif"/>
        </w:rPr>
        <w:t xml:space="preserve"> и </w:t>
      </w:r>
      <w:r w:rsidR="002C3351">
        <w:rPr>
          <w:rFonts w:ascii="Liberation Serif" w:hAnsi="Liberation Serif"/>
        </w:rPr>
        <w:t>г</w:t>
      </w:r>
      <w:r w:rsidRPr="006514E0">
        <w:rPr>
          <w:rFonts w:ascii="Liberation Serif" w:hAnsi="Liberation Serif"/>
        </w:rPr>
        <w:t xml:space="preserve">лаве </w:t>
      </w:r>
      <w:r w:rsidR="007440FD" w:rsidRPr="006514E0">
        <w:rPr>
          <w:rFonts w:ascii="Liberation Serif" w:hAnsi="Liberation Serif"/>
        </w:rPr>
        <w:t>Невьянского городского округа</w:t>
      </w:r>
      <w:r w:rsidRPr="006514E0">
        <w:rPr>
          <w:rFonts w:ascii="Liberation Serif" w:hAnsi="Liberation Serif"/>
        </w:rPr>
        <w:t>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10) осуществление </w:t>
      </w:r>
      <w:proofErr w:type="gramStart"/>
      <w:r w:rsidRPr="006514E0">
        <w:rPr>
          <w:rFonts w:ascii="Liberation Serif" w:hAnsi="Liberation Serif"/>
        </w:rPr>
        <w:t>контроля за</w:t>
      </w:r>
      <w:proofErr w:type="gramEnd"/>
      <w:r w:rsidRPr="006514E0">
        <w:rPr>
          <w:rFonts w:ascii="Liberation Serif" w:hAnsi="Liberation Serif"/>
        </w:rPr>
        <w:t xml:space="preserve"> состоянием муниципального внутреннего и внешнего долга;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11) оценка реализуемости, рисков и результатов достижения целей социально-экономического развития </w:t>
      </w:r>
      <w:r w:rsidR="007440FD" w:rsidRPr="006514E0">
        <w:rPr>
          <w:rFonts w:ascii="Liberation Serif" w:hAnsi="Liberation Serif"/>
        </w:rPr>
        <w:t>Невьянского городского округа</w:t>
      </w:r>
      <w:r w:rsidRPr="006514E0">
        <w:rPr>
          <w:rFonts w:ascii="Liberation Serif" w:hAnsi="Liberation Serif"/>
        </w:rPr>
        <w:t xml:space="preserve">, предусмотренных документами стратегического планирования </w:t>
      </w:r>
      <w:r w:rsidR="007440FD" w:rsidRPr="006514E0">
        <w:rPr>
          <w:rFonts w:ascii="Liberation Serif" w:hAnsi="Liberation Serif"/>
        </w:rPr>
        <w:t>Невьянского городского округа</w:t>
      </w:r>
      <w:r w:rsidRPr="006514E0">
        <w:rPr>
          <w:rFonts w:ascii="Liberation Serif" w:hAnsi="Liberation Serif"/>
        </w:rPr>
        <w:t xml:space="preserve">, в пределах компетенции </w:t>
      </w:r>
      <w:r w:rsidR="00107E90" w:rsidRPr="006514E0">
        <w:rPr>
          <w:rFonts w:ascii="Liberation Serif" w:hAnsi="Liberation Serif"/>
        </w:rPr>
        <w:t>Счетной комиссии</w:t>
      </w:r>
      <w:r w:rsidRPr="006514E0">
        <w:rPr>
          <w:rFonts w:ascii="Liberation Serif" w:hAnsi="Liberation Serif"/>
        </w:rPr>
        <w:t>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12) участие в пределах полномочий в мероприятиях, направленных на противодействие коррупции;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 xml:space="preserve">13) иные полномочия в сфере внешнего муниципального финансового контроля, установленные федеральными законами, законами Свердловской области, уставом и нормативными правовыми актами </w:t>
      </w:r>
      <w:r w:rsidR="00655188" w:rsidRPr="006514E0">
        <w:rPr>
          <w:rFonts w:ascii="Liberation Serif" w:hAnsi="Liberation Serif"/>
        </w:rPr>
        <w:t>Думы Невьянского городского округа</w:t>
      </w:r>
      <w:r w:rsidRPr="006514E0">
        <w:rPr>
          <w:rFonts w:ascii="Liberation Serif" w:hAnsi="Liberation Serif"/>
        </w:rPr>
        <w:t>.</w:t>
      </w:r>
    </w:p>
    <w:p w:rsidR="0065259C" w:rsidRPr="006514E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8.2. Внешний финансовый контроль осуществляется </w:t>
      </w:r>
      <w:r w:rsidR="00107E90" w:rsidRPr="006514E0">
        <w:rPr>
          <w:rFonts w:ascii="Liberation Serif" w:hAnsi="Liberation Serif"/>
          <w:szCs w:val="28"/>
        </w:rPr>
        <w:t>Счетной комиссией</w:t>
      </w:r>
      <w:r w:rsidRPr="006514E0">
        <w:rPr>
          <w:rFonts w:ascii="Liberation Serif" w:hAnsi="Liberation Serif"/>
          <w:szCs w:val="28"/>
        </w:rPr>
        <w:t>:</w:t>
      </w:r>
    </w:p>
    <w:p w:rsidR="0065259C" w:rsidRPr="006514E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1) в отношении органов местного самоуправления и муниципальных органов, муниципальных учреждений и муниципальных унитарных предприятий, а также иных организаций, если они используют имущество, находящееся в муниципальной собственности </w:t>
      </w:r>
      <w:r w:rsidR="007440FD" w:rsidRPr="006514E0">
        <w:rPr>
          <w:rFonts w:ascii="Liberation Serif" w:hAnsi="Liberation Serif"/>
          <w:szCs w:val="28"/>
        </w:rPr>
        <w:t>Невьянского городского округа</w:t>
      </w:r>
      <w:r w:rsidRPr="006514E0">
        <w:rPr>
          <w:rFonts w:ascii="Liberation Serif" w:hAnsi="Liberation Serif"/>
          <w:szCs w:val="28"/>
        </w:rPr>
        <w:t>;</w:t>
      </w:r>
    </w:p>
    <w:p w:rsidR="0065259C" w:rsidRPr="006514E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514E0">
        <w:rPr>
          <w:rFonts w:ascii="Liberation Serif" w:hAnsi="Liberation Serif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6514E0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9. Формы осуществления </w:t>
      </w:r>
      <w:r w:rsidR="00107E90" w:rsidRPr="006514E0">
        <w:rPr>
          <w:rFonts w:ascii="Liberation Serif" w:hAnsi="Liberation Serif"/>
          <w:szCs w:val="28"/>
        </w:rPr>
        <w:t xml:space="preserve">Счетной комиссией </w:t>
      </w:r>
      <w:r w:rsidRPr="006514E0">
        <w:rPr>
          <w:rFonts w:ascii="Liberation Serif" w:hAnsi="Liberation Serif"/>
          <w:szCs w:val="28"/>
        </w:rPr>
        <w:t>внешнего муниципального финансового контроля</w:t>
      </w:r>
    </w:p>
    <w:p w:rsidR="0065259C" w:rsidRPr="006514E0" w:rsidRDefault="0065259C" w:rsidP="0065259C">
      <w:pPr>
        <w:pStyle w:val="ConsPlusNormal"/>
        <w:jc w:val="both"/>
        <w:rPr>
          <w:rFonts w:ascii="Liberation Serif" w:hAnsi="Liberation Serif"/>
          <w:szCs w:val="28"/>
        </w:rPr>
      </w:pPr>
    </w:p>
    <w:p w:rsidR="0065259C" w:rsidRPr="006514E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9.1. Внешний муниципальный финансовый контроль осуществляется </w:t>
      </w:r>
      <w:r w:rsidR="00107E90" w:rsidRPr="006514E0">
        <w:rPr>
          <w:rFonts w:ascii="Liberation Serif" w:hAnsi="Liberation Serif"/>
          <w:szCs w:val="28"/>
        </w:rPr>
        <w:t xml:space="preserve">Счетной комиссией </w:t>
      </w:r>
      <w:r w:rsidRPr="006514E0">
        <w:rPr>
          <w:rFonts w:ascii="Liberation Serif" w:hAnsi="Liberation Serif"/>
          <w:szCs w:val="28"/>
        </w:rPr>
        <w:t>в форме контрольных или экспертно-аналитических мероприятий.</w:t>
      </w:r>
    </w:p>
    <w:p w:rsidR="0065259C" w:rsidRPr="006514E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9.2. При проведении контрольного мероприятия </w:t>
      </w:r>
      <w:r w:rsidR="00107E90" w:rsidRPr="006514E0">
        <w:rPr>
          <w:rFonts w:ascii="Liberation Serif" w:hAnsi="Liberation Serif"/>
          <w:szCs w:val="28"/>
        </w:rPr>
        <w:t xml:space="preserve">Счетной комиссией </w:t>
      </w:r>
      <w:r w:rsidRPr="006514E0">
        <w:rPr>
          <w:rFonts w:ascii="Liberation Serif" w:hAnsi="Liberation Serif"/>
          <w:szCs w:val="28"/>
        </w:rPr>
        <w:t xml:space="preserve">составляется соответствующий акт (акты, если проверяемых объектов несколько), который подписывается должностными лицами </w:t>
      </w:r>
      <w:r w:rsidR="00107E90" w:rsidRPr="006514E0">
        <w:rPr>
          <w:rFonts w:ascii="Liberation Serif" w:hAnsi="Liberation Serif"/>
          <w:szCs w:val="28"/>
        </w:rPr>
        <w:t>Счетной комиссии</w:t>
      </w:r>
      <w:r w:rsidRPr="006514E0">
        <w:rPr>
          <w:rFonts w:ascii="Liberation Serif" w:hAnsi="Liberation Serif"/>
          <w:szCs w:val="28"/>
        </w:rPr>
        <w:t xml:space="preserve">, участвующими в проведении контрольного мероприятия, и доводится до сведения руководителей проверяемых органов и организаций. На основании акта (актов) </w:t>
      </w:r>
      <w:r w:rsidR="00107E90" w:rsidRPr="006514E0">
        <w:rPr>
          <w:rFonts w:ascii="Liberation Serif" w:hAnsi="Liberation Serif"/>
          <w:szCs w:val="28"/>
        </w:rPr>
        <w:t xml:space="preserve">Счетной комиссией </w:t>
      </w:r>
      <w:r w:rsidRPr="006514E0">
        <w:rPr>
          <w:rFonts w:ascii="Liberation Serif" w:hAnsi="Liberation Serif"/>
          <w:szCs w:val="28"/>
        </w:rPr>
        <w:t>составляется отчет.</w:t>
      </w:r>
    </w:p>
    <w:p w:rsidR="0065259C" w:rsidRPr="006514E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514E0">
        <w:rPr>
          <w:rFonts w:ascii="Liberation Serif" w:hAnsi="Liberation Serif"/>
          <w:szCs w:val="28"/>
        </w:rPr>
        <w:t xml:space="preserve">9.3. При проведении экспертно-аналитического мероприятия </w:t>
      </w:r>
      <w:r w:rsidR="00401FC0" w:rsidRPr="006514E0">
        <w:rPr>
          <w:rFonts w:ascii="Liberation Serif" w:hAnsi="Liberation Serif"/>
          <w:szCs w:val="28"/>
        </w:rPr>
        <w:t>Счетная комиссия</w:t>
      </w:r>
      <w:r w:rsidRPr="006514E0">
        <w:rPr>
          <w:rFonts w:ascii="Liberation Serif" w:hAnsi="Liberation Serif"/>
          <w:szCs w:val="28"/>
        </w:rPr>
        <w:t xml:space="preserve"> составляет заключение.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A74BD7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>10. Стандарты внешнего муниципального финансового контроля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10.1. </w:t>
      </w:r>
      <w:r w:rsidR="00401FC0" w:rsidRPr="00A74BD7">
        <w:rPr>
          <w:rFonts w:ascii="Liberation Serif" w:hAnsi="Liberation Serif"/>
          <w:szCs w:val="28"/>
        </w:rPr>
        <w:t>Счетная комиссия</w:t>
      </w:r>
      <w:r w:rsidRPr="00A74BD7">
        <w:rPr>
          <w:rFonts w:ascii="Liberation Serif" w:hAnsi="Liberation Serif"/>
          <w:szCs w:val="28"/>
        </w:rPr>
        <w:t xml:space="preserve"> при осуществлении внешнего муниципального финансового контроля руководствуется стандартами внешнего муниципального финансового контроля.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10.2. Стандарты внешнего муниципального финансового контроля для проведения контрольных и экспертно-аналитических мероприятий разрабатываются и утверждаются </w:t>
      </w:r>
      <w:r w:rsidR="00107E90" w:rsidRPr="00A74BD7">
        <w:rPr>
          <w:rFonts w:ascii="Liberation Serif" w:hAnsi="Liberation Serif"/>
          <w:szCs w:val="28"/>
        </w:rPr>
        <w:t xml:space="preserve">Счетной комиссией </w:t>
      </w:r>
      <w:r w:rsidRPr="00A74BD7">
        <w:rPr>
          <w:rFonts w:ascii="Liberation Serif" w:hAnsi="Liberation Serif"/>
          <w:szCs w:val="28"/>
        </w:rPr>
        <w:t>в соответствии с общими требованиями, утвержденными Счетной палатой Российской Федерации.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>10.3.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>10.4. Стандарты внешнего муниципального финансового контроля не могут противоречить законодательству Российской Федерации и Свердловской области.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A74BD7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11. Планирование деятельности </w:t>
      </w:r>
      <w:r w:rsidR="00107E90" w:rsidRPr="00A74BD7">
        <w:rPr>
          <w:rFonts w:ascii="Liberation Serif" w:hAnsi="Liberation Serif"/>
          <w:szCs w:val="28"/>
        </w:rPr>
        <w:t>Счетной комиссии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11.1. </w:t>
      </w:r>
      <w:r w:rsidR="00401FC0" w:rsidRPr="00A74BD7">
        <w:rPr>
          <w:rFonts w:ascii="Liberation Serif" w:hAnsi="Liberation Serif"/>
          <w:szCs w:val="28"/>
        </w:rPr>
        <w:t>Счетная комиссия</w:t>
      </w:r>
      <w:r w:rsidRPr="00A74BD7">
        <w:rPr>
          <w:rFonts w:ascii="Liberation Serif" w:hAnsi="Liberation Serif"/>
          <w:szCs w:val="28"/>
        </w:rPr>
        <w:t xml:space="preserve"> осуществляет свою деятельность на основе годовых планов работы, которые разрабатываются и утверждаются им самостоятельно.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11.2. Годовой план работы </w:t>
      </w:r>
      <w:r w:rsidR="00456E81" w:rsidRPr="00A74BD7">
        <w:rPr>
          <w:rFonts w:ascii="Liberation Serif" w:hAnsi="Liberation Serif"/>
          <w:szCs w:val="28"/>
        </w:rPr>
        <w:t>Счетной комиссии</w:t>
      </w:r>
      <w:r w:rsidR="00107E90" w:rsidRPr="00A74BD7">
        <w:rPr>
          <w:rFonts w:ascii="Liberation Serif" w:hAnsi="Liberation Serif"/>
          <w:szCs w:val="28"/>
        </w:rPr>
        <w:t xml:space="preserve"> </w:t>
      </w:r>
      <w:r w:rsidRPr="00A74BD7">
        <w:rPr>
          <w:rFonts w:ascii="Liberation Serif" w:hAnsi="Liberation Serif"/>
          <w:szCs w:val="28"/>
        </w:rPr>
        <w:t xml:space="preserve">утверждается </w:t>
      </w:r>
      <w:r w:rsidR="002C3351">
        <w:rPr>
          <w:rFonts w:ascii="Liberation Serif" w:hAnsi="Liberation Serif"/>
          <w:szCs w:val="28"/>
        </w:rPr>
        <w:t>не позднее</w:t>
      </w:r>
      <w:r w:rsidRPr="00A74BD7">
        <w:rPr>
          <w:rFonts w:ascii="Liberation Serif" w:hAnsi="Liberation Serif"/>
          <w:szCs w:val="28"/>
        </w:rPr>
        <w:t xml:space="preserve"> </w:t>
      </w:r>
      <w:r w:rsidR="00A74BD7" w:rsidRPr="00A74BD7">
        <w:rPr>
          <w:rFonts w:ascii="Liberation Serif" w:hAnsi="Liberation Serif"/>
          <w:szCs w:val="28"/>
        </w:rPr>
        <w:t>30 декабря</w:t>
      </w:r>
      <w:r w:rsidRPr="00A74BD7">
        <w:rPr>
          <w:rFonts w:ascii="Liberation Serif" w:hAnsi="Liberation Serif"/>
          <w:szCs w:val="28"/>
        </w:rPr>
        <w:t xml:space="preserve"> года, предшествующего </w:t>
      </w:r>
      <w:proofErr w:type="gramStart"/>
      <w:r w:rsidRPr="00A74BD7">
        <w:rPr>
          <w:rFonts w:ascii="Liberation Serif" w:hAnsi="Liberation Serif"/>
          <w:szCs w:val="28"/>
        </w:rPr>
        <w:t>планируемому</w:t>
      </w:r>
      <w:proofErr w:type="gramEnd"/>
      <w:r w:rsidRPr="00A74BD7">
        <w:rPr>
          <w:rFonts w:ascii="Liberation Serif" w:hAnsi="Liberation Serif"/>
          <w:szCs w:val="28"/>
        </w:rPr>
        <w:t>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11.3. Годовой план работы </w:t>
      </w:r>
      <w:r w:rsidR="00456E81" w:rsidRPr="00A74BD7">
        <w:rPr>
          <w:rFonts w:ascii="Liberation Serif" w:hAnsi="Liberation Serif"/>
          <w:szCs w:val="28"/>
        </w:rPr>
        <w:t>Счетной комиссии</w:t>
      </w:r>
      <w:r w:rsidR="00107E90" w:rsidRPr="00A74BD7">
        <w:rPr>
          <w:rFonts w:ascii="Liberation Serif" w:hAnsi="Liberation Serif"/>
          <w:szCs w:val="28"/>
        </w:rPr>
        <w:t xml:space="preserve"> </w:t>
      </w:r>
      <w:r w:rsidRPr="00A74BD7">
        <w:rPr>
          <w:rFonts w:ascii="Liberation Serif" w:hAnsi="Liberation Serif"/>
          <w:szCs w:val="28"/>
        </w:rPr>
        <w:t>включает контрольные и экспертно-аналитические мероприятия с указание сроков их проведения и ответственных должностных лиц.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В годовой план работы </w:t>
      </w:r>
      <w:r w:rsidR="00456E81" w:rsidRPr="00A74BD7">
        <w:rPr>
          <w:rFonts w:ascii="Liberation Serif" w:hAnsi="Liberation Serif"/>
          <w:szCs w:val="28"/>
        </w:rPr>
        <w:t>Счетной комиссии</w:t>
      </w:r>
      <w:r w:rsidR="00107E90" w:rsidRPr="00A74BD7">
        <w:rPr>
          <w:rFonts w:ascii="Liberation Serif" w:hAnsi="Liberation Serif"/>
          <w:szCs w:val="28"/>
        </w:rPr>
        <w:t xml:space="preserve"> </w:t>
      </w:r>
      <w:r w:rsidRPr="00A74BD7">
        <w:rPr>
          <w:rFonts w:ascii="Liberation Serif" w:hAnsi="Liberation Serif"/>
          <w:szCs w:val="28"/>
        </w:rPr>
        <w:t xml:space="preserve">могут включаться иные осуществляемые </w:t>
      </w:r>
      <w:r w:rsidR="00107E90" w:rsidRPr="00A74BD7">
        <w:rPr>
          <w:rFonts w:ascii="Liberation Serif" w:hAnsi="Liberation Serif"/>
          <w:szCs w:val="28"/>
        </w:rPr>
        <w:t xml:space="preserve">Счетной комиссией </w:t>
      </w:r>
      <w:r w:rsidRPr="00A74BD7">
        <w:rPr>
          <w:rFonts w:ascii="Liberation Serif" w:hAnsi="Liberation Serif"/>
          <w:szCs w:val="28"/>
        </w:rPr>
        <w:t>мероприятия, не указанные в части первой настоящего пункта.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11.4. Планирование деятельности </w:t>
      </w:r>
      <w:r w:rsidR="00456E81" w:rsidRPr="00A74BD7">
        <w:rPr>
          <w:rFonts w:ascii="Liberation Serif" w:hAnsi="Liberation Serif"/>
          <w:szCs w:val="28"/>
        </w:rPr>
        <w:t>Счетной комиссии</w:t>
      </w:r>
      <w:r w:rsidR="00107E90" w:rsidRPr="00A74BD7">
        <w:rPr>
          <w:rFonts w:ascii="Liberation Serif" w:hAnsi="Liberation Serif"/>
          <w:szCs w:val="28"/>
        </w:rPr>
        <w:t xml:space="preserve"> </w:t>
      </w:r>
      <w:r w:rsidRPr="00A74BD7">
        <w:rPr>
          <w:rFonts w:ascii="Liberation Serif" w:hAnsi="Liberation Serif"/>
          <w:szCs w:val="28"/>
        </w:rPr>
        <w:t xml:space="preserve">осуществляется с учетом результатов контрольных и экспертно-аналитических мероприятий, а также на основании поручений </w:t>
      </w:r>
      <w:r w:rsidR="00655188" w:rsidRPr="00A74BD7">
        <w:rPr>
          <w:rFonts w:ascii="Liberation Serif" w:hAnsi="Liberation Serif"/>
          <w:szCs w:val="28"/>
        </w:rPr>
        <w:t>Думы Невьянского городского округа</w:t>
      </w:r>
      <w:r w:rsidRPr="00A74BD7">
        <w:rPr>
          <w:rFonts w:ascii="Liberation Serif" w:hAnsi="Liberation Serif"/>
          <w:szCs w:val="28"/>
        </w:rPr>
        <w:t xml:space="preserve">, </w:t>
      </w:r>
      <w:r w:rsidRPr="00A74BD7">
        <w:rPr>
          <w:rFonts w:ascii="Liberation Serif" w:hAnsi="Liberation Serif"/>
          <w:szCs w:val="28"/>
        </w:rPr>
        <w:lastRenderedPageBreak/>
        <w:t xml:space="preserve">предложений </w:t>
      </w:r>
      <w:r w:rsidR="00971F88">
        <w:rPr>
          <w:rFonts w:ascii="Liberation Serif" w:hAnsi="Liberation Serif"/>
          <w:szCs w:val="28"/>
        </w:rPr>
        <w:t>г</w:t>
      </w:r>
      <w:r w:rsidRPr="00A74BD7">
        <w:rPr>
          <w:rFonts w:ascii="Liberation Serif" w:hAnsi="Liberation Serif"/>
          <w:szCs w:val="28"/>
        </w:rPr>
        <w:t xml:space="preserve">лавы </w:t>
      </w:r>
      <w:r w:rsidR="007440FD" w:rsidRPr="00A74BD7">
        <w:rPr>
          <w:rFonts w:ascii="Liberation Serif" w:hAnsi="Liberation Serif"/>
          <w:szCs w:val="28"/>
        </w:rPr>
        <w:t>Невьянского городского округа</w:t>
      </w:r>
      <w:r w:rsidRPr="00A74BD7">
        <w:rPr>
          <w:rFonts w:ascii="Liberation Serif" w:hAnsi="Liberation Serif"/>
          <w:szCs w:val="28"/>
        </w:rPr>
        <w:t>, направленных в </w:t>
      </w:r>
      <w:proofErr w:type="gramStart"/>
      <w:r w:rsidR="00401FC0" w:rsidRPr="00A74BD7">
        <w:rPr>
          <w:rFonts w:ascii="Liberation Serif" w:hAnsi="Liberation Serif"/>
          <w:szCs w:val="28"/>
        </w:rPr>
        <w:t>Счетн</w:t>
      </w:r>
      <w:r w:rsidR="00D949D5">
        <w:rPr>
          <w:rFonts w:ascii="Liberation Serif" w:hAnsi="Liberation Serif"/>
          <w:szCs w:val="28"/>
        </w:rPr>
        <w:t>ую</w:t>
      </w:r>
      <w:proofErr w:type="gramEnd"/>
      <w:r w:rsidR="00401FC0" w:rsidRPr="00A74BD7">
        <w:rPr>
          <w:rFonts w:ascii="Liberation Serif" w:hAnsi="Liberation Serif"/>
          <w:szCs w:val="28"/>
        </w:rPr>
        <w:t xml:space="preserve"> комисси</w:t>
      </w:r>
      <w:r w:rsidR="00D949D5">
        <w:rPr>
          <w:rFonts w:ascii="Liberation Serif" w:hAnsi="Liberation Serif"/>
          <w:szCs w:val="28"/>
        </w:rPr>
        <w:t>и</w:t>
      </w:r>
      <w:r w:rsidRPr="00A74BD7">
        <w:rPr>
          <w:rFonts w:ascii="Liberation Serif" w:hAnsi="Liberation Serif"/>
          <w:szCs w:val="28"/>
        </w:rPr>
        <w:t xml:space="preserve"> не позднее </w:t>
      </w:r>
      <w:r w:rsidR="00D949D5">
        <w:rPr>
          <w:rFonts w:ascii="Liberation Serif" w:hAnsi="Liberation Serif"/>
          <w:szCs w:val="28"/>
        </w:rPr>
        <w:t xml:space="preserve">25 декабря </w:t>
      </w:r>
      <w:r w:rsidRPr="00A74BD7">
        <w:rPr>
          <w:rFonts w:ascii="Liberation Serif" w:hAnsi="Liberation Serif"/>
          <w:szCs w:val="28"/>
        </w:rPr>
        <w:t>года, предшествующего планируемому.</w:t>
      </w:r>
    </w:p>
    <w:p w:rsidR="0065259C" w:rsidRPr="00A74BD7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Решения о включении в годовой план работы поручений </w:t>
      </w:r>
      <w:r w:rsidR="00655188" w:rsidRPr="00A74BD7">
        <w:rPr>
          <w:rFonts w:ascii="Liberation Serif" w:hAnsi="Liberation Serif"/>
          <w:szCs w:val="28"/>
        </w:rPr>
        <w:t>Думы Невьянского городского округа</w:t>
      </w:r>
      <w:r w:rsidRPr="00A74BD7">
        <w:rPr>
          <w:rFonts w:ascii="Liberation Serif" w:hAnsi="Liberation Serif"/>
          <w:szCs w:val="28"/>
        </w:rPr>
        <w:t xml:space="preserve">, предложений </w:t>
      </w:r>
      <w:r w:rsidR="00971F88">
        <w:rPr>
          <w:rFonts w:ascii="Liberation Serif" w:hAnsi="Liberation Serif"/>
          <w:szCs w:val="28"/>
        </w:rPr>
        <w:t>г</w:t>
      </w:r>
      <w:r w:rsidRPr="00A74BD7">
        <w:rPr>
          <w:rFonts w:ascii="Liberation Serif" w:hAnsi="Liberation Serif"/>
          <w:szCs w:val="28"/>
        </w:rPr>
        <w:t xml:space="preserve">лавы </w:t>
      </w:r>
      <w:r w:rsidR="007440FD" w:rsidRPr="00A74BD7">
        <w:rPr>
          <w:rFonts w:ascii="Liberation Serif" w:hAnsi="Liberation Serif"/>
          <w:szCs w:val="28"/>
        </w:rPr>
        <w:t>Невьянского городского округа</w:t>
      </w:r>
      <w:r w:rsidRPr="00A74BD7">
        <w:rPr>
          <w:rFonts w:ascii="Liberation Serif" w:hAnsi="Liberation Serif"/>
          <w:szCs w:val="28"/>
        </w:rPr>
        <w:t xml:space="preserve"> принимаются председателем </w:t>
      </w:r>
      <w:r w:rsidR="00107E90" w:rsidRPr="00A74BD7">
        <w:rPr>
          <w:rFonts w:ascii="Liberation Serif" w:hAnsi="Liberation Serif"/>
          <w:szCs w:val="28"/>
        </w:rPr>
        <w:t>Счетной комиссии</w:t>
      </w:r>
      <w:r w:rsidRPr="00A74BD7">
        <w:rPr>
          <w:rFonts w:ascii="Liberation Serif" w:hAnsi="Liberation Serif"/>
          <w:szCs w:val="28"/>
        </w:rPr>
        <w:t>.</w:t>
      </w:r>
    </w:p>
    <w:p w:rsidR="0065259C" w:rsidRPr="00A74BD7" w:rsidRDefault="0065259C" w:rsidP="0065259C">
      <w:pPr>
        <w:pStyle w:val="ConsPlusNormal"/>
        <w:jc w:val="both"/>
        <w:rPr>
          <w:rFonts w:ascii="Liberation Serif" w:hAnsi="Liberation Serif"/>
          <w:szCs w:val="28"/>
        </w:rPr>
      </w:pPr>
    </w:p>
    <w:p w:rsidR="0065259C" w:rsidRPr="00A74BD7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A74BD7">
        <w:rPr>
          <w:rFonts w:ascii="Liberation Serif" w:hAnsi="Liberation Serif"/>
          <w:szCs w:val="28"/>
        </w:rPr>
        <w:t xml:space="preserve">12. Регламент </w:t>
      </w:r>
      <w:r w:rsidR="00107E90" w:rsidRPr="00A74BD7">
        <w:rPr>
          <w:rFonts w:ascii="Liberation Serif" w:hAnsi="Liberation Serif"/>
          <w:szCs w:val="28"/>
        </w:rPr>
        <w:t>Счетной комиссии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Содержание направлений деятельности </w:t>
      </w:r>
      <w:r w:rsidR="00107E90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 xml:space="preserve">определяются Регламентом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 xml:space="preserve">, утверждаемым председателем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D949D5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13. Обязательность исполнения требований должностных лиц </w:t>
      </w:r>
      <w:r w:rsidRPr="00D949D5">
        <w:rPr>
          <w:rFonts w:ascii="Liberation Serif" w:hAnsi="Liberation Serif"/>
          <w:szCs w:val="28"/>
        </w:rPr>
        <w:br/>
      </w:r>
      <w:r w:rsidR="00977474" w:rsidRPr="00D949D5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13.1. Требования и запросы должностных лиц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, связанные с 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и организациями, в отношении которых осуществляется внешний муниципальный финансовый контроль.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13.2. Неисполнение законных требований и запросов должностных лиц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Свердловской области.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D949D5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14. Полномочия председателя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 xml:space="preserve">по организации деятельности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jc w:val="both"/>
        <w:rPr>
          <w:rFonts w:ascii="Liberation Serif" w:hAnsi="Liberation Serif"/>
          <w:color w:val="FF0000"/>
          <w:szCs w:val="28"/>
        </w:rPr>
      </w:pP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Председатель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: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1) осуществляет общее руководство деятельностью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;</w:t>
      </w:r>
    </w:p>
    <w:p w:rsidR="0065259C" w:rsidRPr="00D949D5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D949D5">
        <w:rPr>
          <w:rFonts w:ascii="Liberation Serif" w:hAnsi="Liberation Serif"/>
        </w:rPr>
        <w:t xml:space="preserve">2) действует без доверенности и представляет </w:t>
      </w:r>
      <w:r w:rsidR="00401FC0" w:rsidRPr="00D949D5">
        <w:rPr>
          <w:rFonts w:ascii="Liberation Serif" w:hAnsi="Liberation Serif"/>
        </w:rPr>
        <w:t>Счетн</w:t>
      </w:r>
      <w:r w:rsidR="00D949D5" w:rsidRPr="00D949D5">
        <w:rPr>
          <w:rFonts w:ascii="Liberation Serif" w:hAnsi="Liberation Serif"/>
        </w:rPr>
        <w:t>ую</w:t>
      </w:r>
      <w:r w:rsidR="00401FC0" w:rsidRPr="00D949D5">
        <w:rPr>
          <w:rFonts w:ascii="Liberation Serif" w:hAnsi="Liberation Serif"/>
        </w:rPr>
        <w:t xml:space="preserve"> комисси</w:t>
      </w:r>
      <w:r w:rsidR="00D949D5" w:rsidRPr="00D949D5">
        <w:rPr>
          <w:rFonts w:ascii="Liberation Serif" w:hAnsi="Liberation Serif"/>
        </w:rPr>
        <w:t>ю</w:t>
      </w:r>
      <w:r w:rsidRPr="00D949D5">
        <w:rPr>
          <w:rFonts w:ascii="Liberation Serif" w:hAnsi="Liberation Serif"/>
        </w:rPr>
        <w:t xml:space="preserve"> в отношениях с государственными органами Российской Федерации и Свердловской области, органами местного самоуправления;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3) утверждает должностные инструкции работников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4) осуществляет полномочия представителя нанимателя (работодателя) работников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5) издает правовые акты (приказы, распоряжения) по вопросам организации деятельности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6) </w:t>
      </w:r>
      <w:r w:rsidRPr="00D949D5">
        <w:rPr>
          <w:rFonts w:ascii="Liberation Serif" w:hAnsi="Liberation Serif"/>
          <w:bCs/>
          <w:iCs/>
          <w:szCs w:val="28"/>
        </w:rPr>
        <w:t xml:space="preserve">учреждает ведомственные награды и знаки отличия, утверждает положения об этих наградах и знаках, их </w:t>
      </w:r>
      <w:hyperlink r:id="rId13" w:history="1">
        <w:r w:rsidRPr="00D949D5">
          <w:rPr>
            <w:rFonts w:ascii="Liberation Serif" w:hAnsi="Liberation Serif"/>
            <w:bCs/>
            <w:iCs/>
            <w:szCs w:val="28"/>
          </w:rPr>
          <w:t>описания</w:t>
        </w:r>
      </w:hyperlink>
      <w:r w:rsidRPr="00D949D5">
        <w:rPr>
          <w:rFonts w:ascii="Liberation Serif" w:hAnsi="Liberation Serif"/>
          <w:bCs/>
          <w:iCs/>
          <w:szCs w:val="28"/>
        </w:rPr>
        <w:t xml:space="preserve"> и </w:t>
      </w:r>
      <w:hyperlink r:id="rId14" w:history="1">
        <w:r w:rsidRPr="00D949D5">
          <w:rPr>
            <w:rFonts w:ascii="Liberation Serif" w:hAnsi="Liberation Serif"/>
            <w:bCs/>
            <w:iCs/>
            <w:szCs w:val="28"/>
          </w:rPr>
          <w:t>рисунки</w:t>
        </w:r>
      </w:hyperlink>
      <w:r w:rsidRPr="00D949D5">
        <w:rPr>
          <w:rFonts w:ascii="Liberation Serif" w:hAnsi="Liberation Serif"/>
          <w:bCs/>
          <w:iCs/>
          <w:szCs w:val="28"/>
        </w:rPr>
        <w:t xml:space="preserve">, </w:t>
      </w:r>
      <w:hyperlink r:id="rId15" w:history="1">
        <w:r w:rsidRPr="00D949D5">
          <w:rPr>
            <w:rFonts w:ascii="Liberation Serif" w:hAnsi="Liberation Serif"/>
            <w:bCs/>
            <w:iCs/>
            <w:szCs w:val="28"/>
          </w:rPr>
          <w:t>порядок</w:t>
        </w:r>
      </w:hyperlink>
      <w:r w:rsidRPr="00D949D5">
        <w:rPr>
          <w:rFonts w:ascii="Liberation Serif" w:hAnsi="Liberation Serif"/>
          <w:bCs/>
          <w:iCs/>
          <w:szCs w:val="28"/>
        </w:rPr>
        <w:t xml:space="preserve"> </w:t>
      </w:r>
      <w:r w:rsidRPr="00D949D5">
        <w:rPr>
          <w:rFonts w:ascii="Liberation Serif" w:hAnsi="Liberation Serif"/>
          <w:bCs/>
          <w:iCs/>
          <w:szCs w:val="28"/>
        </w:rPr>
        <w:lastRenderedPageBreak/>
        <w:t>награждения;</w:t>
      </w:r>
    </w:p>
    <w:p w:rsidR="0065259C" w:rsidRPr="00D949D5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D949D5">
        <w:rPr>
          <w:rFonts w:ascii="Liberation Serif" w:hAnsi="Liberation Serif"/>
        </w:rPr>
        <w:t xml:space="preserve">7) иные полномочия, установленные федеральными законами, законами Свердловской области, настоящим положением и регламентом </w:t>
      </w:r>
      <w:r w:rsidR="00977474" w:rsidRPr="00D949D5">
        <w:rPr>
          <w:rFonts w:ascii="Liberation Serif" w:hAnsi="Liberation Serif"/>
        </w:rPr>
        <w:t>Счетной комиссии</w:t>
      </w:r>
      <w:r w:rsidRPr="00D949D5">
        <w:rPr>
          <w:rFonts w:ascii="Liberation Serif" w:hAnsi="Liberation Serif"/>
        </w:rPr>
        <w:t>.</w:t>
      </w:r>
    </w:p>
    <w:p w:rsidR="0065259C" w:rsidRPr="00D949D5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65259C" w:rsidRPr="00D949D5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 Права, обязанности и ответственность должностных лиц </w:t>
      </w:r>
      <w:r w:rsidRPr="00D949D5">
        <w:rPr>
          <w:rFonts w:ascii="Liberation Serif" w:hAnsi="Liberation Serif"/>
          <w:szCs w:val="28"/>
        </w:rPr>
        <w:br/>
      </w:r>
      <w:r w:rsidR="00977474" w:rsidRPr="00D949D5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15.1. Должностные лица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>при осуществлении возложенных на них должностных полномочий имеют право: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 материалам, а также осматривать занимаемые ими территории и помещения;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bookmarkStart w:id="2" w:name="P147"/>
      <w:bookmarkEnd w:id="2"/>
      <w:r w:rsidRPr="00D949D5">
        <w:rPr>
          <w:rFonts w:ascii="Liberation Serif" w:hAnsi="Liberation Serif"/>
          <w:szCs w:val="28"/>
        </w:rPr>
        <w:t xml:space="preserve">2) в случае обнаружения подделок, подлогов, хищений, злоупотреблений и при необходимости пресечения данных противоправных действий опечатывать кассы, кассовые и служебные помещения, склады и архивы проверяемых органов и организаций, изымать документы и материалы с учетом ограничений, установленных законодательством Российской Федерации. </w:t>
      </w:r>
      <w:proofErr w:type="gramStart"/>
      <w:r w:rsidRPr="00D949D5">
        <w:rPr>
          <w:rFonts w:ascii="Liberation Serif" w:hAnsi="Liberation Serif"/>
          <w:szCs w:val="28"/>
        </w:rPr>
        <w:t>Опечатывание касс, кассовых и служебных помещений, складов и архивов, изъятие документов и 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  <w:proofErr w:type="gramEnd"/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Свердловской области, органов местного самоуправления и организаций;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 установленном порядке с информацией, содержащей </w:t>
      </w:r>
      <w:r w:rsidRPr="00D949D5">
        <w:rPr>
          <w:rFonts w:ascii="Liberation Serif" w:hAnsi="Liberation Serif"/>
          <w:szCs w:val="28"/>
        </w:rPr>
        <w:lastRenderedPageBreak/>
        <w:t>государственную, служебную, коммерческую и иную охраняемую законом тайну;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8) знакомиться с технической документацией к электронным базам данных;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 и Свердловской области об административных правонарушениях.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15.2. Должностные лица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 xml:space="preserve">в случае опечатывания касс, кассовых и служебных помещений, складов и архивов, изъятия документов и материалов в случае, предусмотренном </w:t>
      </w:r>
      <w:hyperlink w:anchor="P147" w:history="1">
        <w:r w:rsidRPr="00D949D5">
          <w:rPr>
            <w:rFonts w:ascii="Liberation Serif" w:hAnsi="Liberation Serif"/>
            <w:szCs w:val="28"/>
          </w:rPr>
          <w:t>пунктом 2 части 1</w:t>
        </w:r>
      </w:hyperlink>
      <w:r w:rsidRPr="00D949D5">
        <w:rPr>
          <w:rFonts w:ascii="Liberation Serif" w:hAnsi="Liberation Serif"/>
          <w:szCs w:val="28"/>
        </w:rPr>
        <w:t xml:space="preserve"> настоящей статьи, должны незамедлительно (в течение 24 часов) представить председателю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>письменное уведомление об этом. При невозможности представления такого письменного уведомления незамедлительно (в течение 24 часов), уведомление осуществляется любыми возможными средствами оперативной связи.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15.3. </w:t>
      </w:r>
      <w:proofErr w:type="gramStart"/>
      <w:r w:rsidRPr="00D949D5">
        <w:rPr>
          <w:rFonts w:ascii="Liberation Serif" w:hAnsi="Liberation Serif"/>
          <w:szCs w:val="28"/>
        </w:rPr>
        <w:t xml:space="preserve">Руководители проверяемых органов и организаций обязаны обеспечивать соответствующих должностных лиц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Pr="00D949D5">
        <w:rPr>
          <w:rFonts w:ascii="Liberation Serif" w:hAnsi="Liberation Serif"/>
          <w:szCs w:val="28"/>
        </w:rPr>
        <w:t>, участвующих в контрольных мероприятиях, оборудованным рабочим местом с доступом к справочным правовым системам, информационно-телекоммуникационной сети «Интернет».</w:t>
      </w:r>
      <w:proofErr w:type="gramEnd"/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15.4. Должностные лица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>не вправе вмешиваться в оперативно-хозяйственную деятельность проверяемых органов и организаций, а 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15.4. Должностные лица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>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 экспертно-аналитические мероприятия, объективно и достоверно отражать их результаты в соответствующих актах, отчетах и заключениях.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15.5. Должностные лица </w:t>
      </w:r>
      <w:r w:rsidR="00456E81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Fonts w:ascii="Liberation Serif" w:hAnsi="Liberation Serif"/>
          <w:szCs w:val="28"/>
        </w:rPr>
        <w:t xml:space="preserve"> </w:t>
      </w:r>
      <w:r w:rsidRPr="00D949D5">
        <w:rPr>
          <w:rFonts w:ascii="Liberation Serif" w:hAnsi="Liberation Serif"/>
          <w:szCs w:val="28"/>
        </w:rPr>
        <w:t>несут ответственность в соответствии с законодательством Российской Федерации за достоверность и 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D949D5">
        <w:rPr>
          <w:rFonts w:ascii="Liberation Serif" w:hAnsi="Liberation Serif"/>
          <w:szCs w:val="28"/>
        </w:rPr>
        <w:t xml:space="preserve">15.6. Председатель </w:t>
      </w:r>
      <w:r w:rsidR="00977474" w:rsidRPr="00D949D5">
        <w:rPr>
          <w:rFonts w:ascii="Liberation Serif" w:hAnsi="Liberation Serif"/>
          <w:szCs w:val="28"/>
        </w:rPr>
        <w:t>Счетной комиссии</w:t>
      </w:r>
      <w:r w:rsidR="00977474" w:rsidRPr="00D949D5">
        <w:rPr>
          <w:rStyle w:val="a5"/>
          <w:rFonts w:ascii="Liberation Serif" w:hAnsi="Liberation Serif"/>
          <w:szCs w:val="28"/>
          <w:vertAlign w:val="baseline"/>
        </w:rPr>
        <w:t xml:space="preserve"> </w:t>
      </w:r>
      <w:r w:rsidRPr="00D949D5">
        <w:rPr>
          <w:rFonts w:ascii="Liberation Serif" w:hAnsi="Liberation Serif"/>
          <w:szCs w:val="28"/>
        </w:rPr>
        <w:t xml:space="preserve">вправе участвовать в заседаниях </w:t>
      </w:r>
      <w:r w:rsidR="00655188" w:rsidRPr="00D949D5">
        <w:rPr>
          <w:rFonts w:ascii="Liberation Serif" w:hAnsi="Liberation Serif"/>
          <w:szCs w:val="28"/>
        </w:rPr>
        <w:t>Думы Невьянского городского округа</w:t>
      </w:r>
      <w:r w:rsidRPr="00D949D5">
        <w:rPr>
          <w:rFonts w:ascii="Liberation Serif" w:hAnsi="Liberation Serif"/>
          <w:szCs w:val="28"/>
        </w:rPr>
        <w:t>, е</w:t>
      </w:r>
      <w:r w:rsidR="00E41B20">
        <w:rPr>
          <w:rFonts w:ascii="Liberation Serif" w:hAnsi="Liberation Serif"/>
          <w:szCs w:val="28"/>
        </w:rPr>
        <w:t>ё</w:t>
      </w:r>
      <w:r w:rsidRPr="00D949D5">
        <w:rPr>
          <w:rFonts w:ascii="Liberation Serif" w:hAnsi="Liberation Serif"/>
          <w:szCs w:val="28"/>
        </w:rPr>
        <w:t xml:space="preserve"> комитетов, комиссий и рабочих групп, присутствовать на совещаниях в </w:t>
      </w:r>
      <w:r w:rsidR="00E41B20">
        <w:rPr>
          <w:rFonts w:ascii="Liberation Serif" w:hAnsi="Liberation Serif"/>
          <w:szCs w:val="28"/>
        </w:rPr>
        <w:t>а</w:t>
      </w:r>
      <w:r w:rsidRPr="00D949D5">
        <w:rPr>
          <w:rFonts w:ascii="Liberation Serif" w:hAnsi="Liberation Serif"/>
          <w:szCs w:val="28"/>
        </w:rPr>
        <w:t xml:space="preserve">дминистрации </w:t>
      </w:r>
      <w:r w:rsidR="007440FD" w:rsidRPr="00D949D5">
        <w:rPr>
          <w:rFonts w:ascii="Liberation Serif" w:hAnsi="Liberation Serif"/>
          <w:szCs w:val="28"/>
        </w:rPr>
        <w:t>Невьянского городского округа</w:t>
      </w:r>
      <w:r w:rsidRPr="00D949D5">
        <w:rPr>
          <w:rFonts w:ascii="Liberation Serif" w:hAnsi="Liberation Serif"/>
          <w:szCs w:val="28"/>
        </w:rPr>
        <w:t xml:space="preserve">, координационных и совещательных органов при </w:t>
      </w:r>
      <w:r w:rsidR="00971F88">
        <w:rPr>
          <w:rFonts w:ascii="Liberation Serif" w:hAnsi="Liberation Serif"/>
          <w:szCs w:val="28"/>
        </w:rPr>
        <w:t>г</w:t>
      </w:r>
      <w:r w:rsidRPr="00D949D5">
        <w:rPr>
          <w:rFonts w:ascii="Liberation Serif" w:hAnsi="Liberation Serif"/>
          <w:szCs w:val="28"/>
        </w:rPr>
        <w:t xml:space="preserve">лаве </w:t>
      </w:r>
      <w:r w:rsidR="007440FD" w:rsidRPr="00D949D5">
        <w:rPr>
          <w:rFonts w:ascii="Liberation Serif" w:hAnsi="Liberation Serif"/>
          <w:szCs w:val="28"/>
        </w:rPr>
        <w:t>Невьянского городского округа</w:t>
      </w:r>
      <w:r w:rsidRPr="00D949D5">
        <w:rPr>
          <w:rFonts w:ascii="Liberation Serif" w:hAnsi="Liberation Serif"/>
          <w:szCs w:val="28"/>
        </w:rPr>
        <w:t>.</w:t>
      </w:r>
    </w:p>
    <w:p w:rsidR="0065259C" w:rsidRPr="00D949D5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E41B20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E41B20">
        <w:rPr>
          <w:rFonts w:ascii="Liberation Serif" w:hAnsi="Liberation Serif"/>
          <w:szCs w:val="28"/>
        </w:rPr>
        <w:t xml:space="preserve">16. Предоставление информации по запросам </w:t>
      </w:r>
      <w:r w:rsidR="00977474" w:rsidRPr="00E41B20">
        <w:rPr>
          <w:rFonts w:ascii="Liberation Serif" w:hAnsi="Liberation Serif"/>
          <w:szCs w:val="28"/>
        </w:rPr>
        <w:t>Счетной комиссии</w:t>
      </w: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E41B2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E41B20">
        <w:rPr>
          <w:rFonts w:ascii="Liberation Serif" w:hAnsi="Liberation Serif"/>
        </w:rPr>
        <w:lastRenderedPageBreak/>
        <w:t xml:space="preserve">16.1. </w:t>
      </w:r>
      <w:proofErr w:type="gramStart"/>
      <w:r w:rsidRPr="00E41B20">
        <w:rPr>
          <w:rFonts w:ascii="Liberation Serif" w:hAnsi="Liberation Serif"/>
        </w:rPr>
        <w:t xml:space="preserve">Органы и организации, в отношении которых </w:t>
      </w:r>
      <w:r w:rsidR="00401FC0" w:rsidRPr="00E41B20">
        <w:rPr>
          <w:rFonts w:ascii="Liberation Serif" w:hAnsi="Liberation Serif"/>
        </w:rPr>
        <w:t>Счетная комиссия</w:t>
      </w:r>
      <w:r w:rsidRPr="00E41B20">
        <w:rPr>
          <w:rFonts w:ascii="Liberation Serif" w:hAnsi="Liberation Serif"/>
        </w:rPr>
        <w:t xml:space="preserve">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представлять в </w:t>
      </w:r>
      <w:r w:rsidR="00401FC0" w:rsidRPr="00E41B20">
        <w:rPr>
          <w:rFonts w:ascii="Liberation Serif" w:hAnsi="Liberation Serif"/>
        </w:rPr>
        <w:t>Счетн</w:t>
      </w:r>
      <w:r w:rsidR="00E41B20" w:rsidRPr="00E41B20">
        <w:rPr>
          <w:rFonts w:ascii="Liberation Serif" w:hAnsi="Liberation Serif"/>
        </w:rPr>
        <w:t>ую</w:t>
      </w:r>
      <w:r w:rsidR="00401FC0" w:rsidRPr="00E41B20">
        <w:rPr>
          <w:rFonts w:ascii="Liberation Serif" w:hAnsi="Liberation Serif"/>
        </w:rPr>
        <w:t xml:space="preserve"> комисси</w:t>
      </w:r>
      <w:r w:rsidR="00E41B20" w:rsidRPr="00E41B20">
        <w:rPr>
          <w:rFonts w:ascii="Liberation Serif" w:hAnsi="Liberation Serif"/>
        </w:rPr>
        <w:t>ю</w:t>
      </w:r>
      <w:r w:rsidRPr="00E41B20">
        <w:rPr>
          <w:rFonts w:ascii="Liberation Serif" w:hAnsi="Liberation Serif"/>
        </w:rPr>
        <w:t xml:space="preserve"> по ее запросам информацию, документы и материалы, необходимые для проведения контрольных и экспертно-аналитических мероприятий, не</w:t>
      </w:r>
      <w:proofErr w:type="gramEnd"/>
      <w:r w:rsidRPr="00E41B20">
        <w:rPr>
          <w:rFonts w:ascii="Liberation Serif" w:hAnsi="Liberation Serif"/>
        </w:rPr>
        <w:t xml:space="preserve"> позднее чем через четырнадцать календарных дней со дня получения таких запросов.</w:t>
      </w:r>
    </w:p>
    <w:p w:rsidR="0065259C" w:rsidRPr="00E41B20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E41B20">
        <w:rPr>
          <w:rFonts w:ascii="Liberation Serif" w:hAnsi="Liberation Serif"/>
        </w:rPr>
        <w:t xml:space="preserve">16.2. При осуществлении внешнего муниципального финансового контроля </w:t>
      </w:r>
      <w:r w:rsidR="00CB24FC" w:rsidRPr="00E41B20">
        <w:rPr>
          <w:rFonts w:ascii="Liberation Serif" w:hAnsi="Liberation Serif"/>
        </w:rPr>
        <w:t xml:space="preserve">Счетной комиссии </w:t>
      </w:r>
      <w:r w:rsidRPr="00E41B20">
        <w:rPr>
          <w:rFonts w:ascii="Liberation Serif" w:hAnsi="Liberation Serif"/>
        </w:rPr>
        <w:t>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E41B20">
        <w:rPr>
          <w:rFonts w:ascii="Liberation Serif" w:hAnsi="Liberation Serif"/>
          <w:szCs w:val="28"/>
        </w:rPr>
        <w:t xml:space="preserve">16.3. </w:t>
      </w:r>
      <w:proofErr w:type="spellStart"/>
      <w:r w:rsidRPr="00E41B20">
        <w:rPr>
          <w:rFonts w:ascii="Liberation Serif" w:hAnsi="Liberation Serif"/>
          <w:szCs w:val="28"/>
        </w:rPr>
        <w:t>Непредоставление</w:t>
      </w:r>
      <w:proofErr w:type="spellEnd"/>
      <w:r w:rsidRPr="00E41B20">
        <w:rPr>
          <w:rFonts w:ascii="Liberation Serif" w:hAnsi="Liberation Serif"/>
          <w:szCs w:val="28"/>
        </w:rPr>
        <w:t xml:space="preserve"> или несвоевременное предоставление </w:t>
      </w:r>
      <w:r w:rsidR="00CB24FC" w:rsidRPr="00E41B20">
        <w:rPr>
          <w:rFonts w:ascii="Liberation Serif" w:hAnsi="Liberation Serif"/>
          <w:szCs w:val="28"/>
        </w:rPr>
        <w:t>Счетной комиссии</w:t>
      </w:r>
      <w:r w:rsidRPr="00E41B20">
        <w:rPr>
          <w:rFonts w:ascii="Liberation Serif" w:hAnsi="Liberation Serif"/>
          <w:szCs w:val="28"/>
        </w:rPr>
        <w:t xml:space="preserve"> по е</w:t>
      </w:r>
      <w:r w:rsidR="00CB24FC" w:rsidRPr="00E41B20">
        <w:rPr>
          <w:rFonts w:ascii="Liberation Serif" w:hAnsi="Liberation Serif"/>
          <w:szCs w:val="28"/>
        </w:rPr>
        <w:t>ё</w:t>
      </w:r>
      <w:r w:rsidRPr="00E41B20">
        <w:rPr>
          <w:rFonts w:ascii="Liberation Serif" w:hAnsi="Liberation Serif"/>
          <w:szCs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E41B20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E41B20">
        <w:rPr>
          <w:rFonts w:ascii="Liberation Serif" w:hAnsi="Liberation Serif"/>
          <w:szCs w:val="28"/>
        </w:rPr>
        <w:t xml:space="preserve">17. Представления и предписания </w:t>
      </w:r>
      <w:r w:rsidR="00CB24FC" w:rsidRPr="00E41B20">
        <w:rPr>
          <w:rFonts w:ascii="Liberation Serif" w:hAnsi="Liberation Serif"/>
          <w:szCs w:val="28"/>
        </w:rPr>
        <w:t>Счетной комиссии</w:t>
      </w: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E41B20">
        <w:rPr>
          <w:rFonts w:ascii="Liberation Serif" w:hAnsi="Liberation Serif"/>
          <w:szCs w:val="28"/>
        </w:rPr>
        <w:t xml:space="preserve">17.1. </w:t>
      </w:r>
      <w:proofErr w:type="gramStart"/>
      <w:r w:rsidR="00401FC0" w:rsidRPr="00E41B20">
        <w:rPr>
          <w:rFonts w:ascii="Liberation Serif" w:hAnsi="Liberation Serif"/>
          <w:szCs w:val="28"/>
        </w:rPr>
        <w:t>Счетная комиссия</w:t>
      </w:r>
      <w:r w:rsidRPr="00E41B20">
        <w:rPr>
          <w:rFonts w:ascii="Liberation Serif" w:hAnsi="Liberation Serif"/>
          <w:szCs w:val="28"/>
        </w:rPr>
        <w:t xml:space="preserve"> по результатам проведения контрольных мероприятий вправе вносить в органы, организации и их должностным лицам представления для принятия мер по устранению выявленных </w:t>
      </w:r>
      <w:r w:rsidRPr="00E41B20">
        <w:rPr>
          <w:rFonts w:ascii="Liberation Serif" w:hAnsi="Liberation Serif"/>
          <w:bCs/>
          <w:szCs w:val="28"/>
        </w:rPr>
        <w:t xml:space="preserve">бюджетных и иных </w:t>
      </w:r>
      <w:r w:rsidRPr="00E41B20">
        <w:rPr>
          <w:rFonts w:ascii="Liberation Serif" w:hAnsi="Liberation Serif"/>
          <w:szCs w:val="28"/>
        </w:rPr>
        <w:t>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proofErr w:type="gramEnd"/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E41B20">
        <w:rPr>
          <w:rFonts w:ascii="Liberation Serif" w:hAnsi="Liberation Serif"/>
          <w:szCs w:val="28"/>
        </w:rPr>
        <w:t xml:space="preserve">17.2. Представление </w:t>
      </w:r>
      <w:r w:rsidR="00456E81" w:rsidRPr="00E41B20">
        <w:rPr>
          <w:rFonts w:ascii="Liberation Serif" w:hAnsi="Liberation Serif"/>
          <w:szCs w:val="28"/>
        </w:rPr>
        <w:t>Счетной комиссии</w:t>
      </w:r>
      <w:r w:rsidR="00CB24FC" w:rsidRPr="00E41B20">
        <w:rPr>
          <w:rFonts w:ascii="Liberation Serif" w:hAnsi="Liberation Serif"/>
          <w:szCs w:val="28"/>
        </w:rPr>
        <w:t xml:space="preserve"> </w:t>
      </w:r>
      <w:r w:rsidRPr="00E41B20">
        <w:rPr>
          <w:rFonts w:ascii="Liberation Serif" w:hAnsi="Liberation Serif"/>
          <w:szCs w:val="28"/>
        </w:rPr>
        <w:t xml:space="preserve">подписывается председателем </w:t>
      </w:r>
      <w:r w:rsidR="00CB24FC" w:rsidRPr="00E41B20">
        <w:rPr>
          <w:rFonts w:ascii="Liberation Serif" w:hAnsi="Liberation Serif"/>
          <w:szCs w:val="28"/>
        </w:rPr>
        <w:t>Счетной комиссии</w:t>
      </w:r>
      <w:r w:rsidRPr="00E41B20">
        <w:rPr>
          <w:rFonts w:ascii="Liberation Serif" w:hAnsi="Liberation Serif"/>
          <w:szCs w:val="28"/>
        </w:rPr>
        <w:t>.</w:t>
      </w:r>
    </w:p>
    <w:p w:rsidR="0065259C" w:rsidRPr="00E41B20" w:rsidRDefault="0065259C" w:rsidP="0065259C">
      <w:pPr>
        <w:pStyle w:val="ConsPlusNormal"/>
        <w:ind w:firstLine="709"/>
        <w:jc w:val="both"/>
        <w:rPr>
          <w:rFonts w:ascii="Liberation Serif" w:hAnsi="Liberation Serif"/>
          <w:bCs/>
          <w:szCs w:val="28"/>
        </w:rPr>
      </w:pPr>
      <w:r w:rsidRPr="00E41B20">
        <w:rPr>
          <w:rFonts w:ascii="Liberation Serif" w:hAnsi="Liberation Serif"/>
          <w:szCs w:val="28"/>
        </w:rPr>
        <w:t xml:space="preserve">17.3. </w:t>
      </w:r>
      <w:proofErr w:type="gramStart"/>
      <w:r w:rsidRPr="00E41B20">
        <w:rPr>
          <w:rFonts w:ascii="Liberation Serif" w:hAnsi="Liberation Serif"/>
          <w:szCs w:val="28"/>
        </w:rPr>
        <w:t xml:space="preserve">Органы, организации в течение одного месяца со дня получения представления обязаны </w:t>
      </w:r>
      <w:r w:rsidRPr="00E41B20">
        <w:rPr>
          <w:rFonts w:ascii="Liberation Serif" w:hAnsi="Liberation Serif"/>
          <w:bCs/>
          <w:szCs w:val="28"/>
        </w:rPr>
        <w:t xml:space="preserve">в указанный в представлении срок или, если срок не указан, в течение 30 дней со дня его получения, уведомить в письменной форме </w:t>
      </w:r>
      <w:r w:rsidR="00401FC0" w:rsidRPr="00E41B20">
        <w:rPr>
          <w:rFonts w:ascii="Liberation Serif" w:hAnsi="Liberation Serif"/>
          <w:bCs/>
          <w:szCs w:val="28"/>
        </w:rPr>
        <w:t>Счетн</w:t>
      </w:r>
      <w:r w:rsidR="00E41B20">
        <w:rPr>
          <w:rFonts w:ascii="Liberation Serif" w:hAnsi="Liberation Serif"/>
          <w:bCs/>
          <w:szCs w:val="28"/>
        </w:rPr>
        <w:t>ую</w:t>
      </w:r>
      <w:r w:rsidR="00401FC0" w:rsidRPr="00E41B20">
        <w:rPr>
          <w:rFonts w:ascii="Liberation Serif" w:hAnsi="Liberation Serif"/>
          <w:bCs/>
          <w:szCs w:val="28"/>
        </w:rPr>
        <w:t xml:space="preserve"> комисси</w:t>
      </w:r>
      <w:r w:rsidR="00E41B20">
        <w:rPr>
          <w:rFonts w:ascii="Liberation Serif" w:hAnsi="Liberation Serif"/>
          <w:bCs/>
          <w:szCs w:val="28"/>
        </w:rPr>
        <w:t>ю</w:t>
      </w:r>
      <w:r w:rsidRPr="00E41B20">
        <w:rPr>
          <w:rFonts w:ascii="Liberation Serif" w:hAnsi="Liberation Serif"/>
          <w:bCs/>
          <w:szCs w:val="28"/>
        </w:rPr>
        <w:t xml:space="preserve"> о принятых по результатам выполнения представления решениях и мерах. </w:t>
      </w:r>
      <w:proofErr w:type="gramEnd"/>
    </w:p>
    <w:p w:rsidR="0065259C" w:rsidRPr="00E41B20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E41B20">
        <w:rPr>
          <w:rFonts w:ascii="Liberation Serif" w:hAnsi="Liberation Serif"/>
          <w:bCs/>
        </w:rPr>
        <w:t xml:space="preserve">17.4. Срок выполнения представления может быть продлен по решению </w:t>
      </w:r>
      <w:r w:rsidR="00CB24FC" w:rsidRPr="00E41B20">
        <w:rPr>
          <w:rFonts w:ascii="Liberation Serif" w:hAnsi="Liberation Serif"/>
          <w:bCs/>
        </w:rPr>
        <w:t>Счетной комиссии</w:t>
      </w:r>
      <w:r w:rsidRPr="00E41B20">
        <w:rPr>
          <w:rFonts w:ascii="Liberation Serif" w:hAnsi="Liberation Serif"/>
          <w:bCs/>
        </w:rPr>
        <w:t>, но не более одного раза.</w:t>
      </w:r>
    </w:p>
    <w:p w:rsidR="0065259C" w:rsidRPr="00CD4BE1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CD4BE1">
        <w:rPr>
          <w:rFonts w:ascii="Liberation Serif" w:hAnsi="Liberation Serif"/>
          <w:bCs/>
        </w:rPr>
        <w:t xml:space="preserve">17.5. В случае выявления нарушений, требующих безотлагательных мер по их пресечению и предупреждению, невыполнения представления </w:t>
      </w:r>
      <w:r w:rsidR="00CB24FC" w:rsidRPr="00CD4BE1">
        <w:rPr>
          <w:rFonts w:ascii="Liberation Serif" w:hAnsi="Liberation Serif"/>
          <w:bCs/>
        </w:rPr>
        <w:lastRenderedPageBreak/>
        <w:t>Счетной комиссии</w:t>
      </w:r>
      <w:r w:rsidRPr="00CD4BE1">
        <w:rPr>
          <w:rFonts w:ascii="Liberation Serif" w:hAnsi="Liberation Serif"/>
          <w:bCs/>
        </w:rPr>
        <w:t xml:space="preserve">, а также в случае воспрепятствования проведению должностными лицами </w:t>
      </w:r>
      <w:r w:rsidR="00456E81" w:rsidRPr="00CD4BE1">
        <w:rPr>
          <w:rFonts w:ascii="Liberation Serif" w:hAnsi="Liberation Serif"/>
          <w:bCs/>
        </w:rPr>
        <w:t>Счетной комиссии</w:t>
      </w:r>
      <w:r w:rsidR="00CB24FC" w:rsidRPr="00CD4BE1">
        <w:rPr>
          <w:rFonts w:ascii="Liberation Serif" w:hAnsi="Liberation Serif"/>
          <w:bCs/>
        </w:rPr>
        <w:t xml:space="preserve"> </w:t>
      </w:r>
      <w:r w:rsidRPr="00CD4BE1">
        <w:rPr>
          <w:rFonts w:ascii="Liberation Serif" w:hAnsi="Liberation Serif"/>
          <w:bCs/>
        </w:rPr>
        <w:t xml:space="preserve">контрольных мероприятий, </w:t>
      </w:r>
      <w:r w:rsidR="00CB24FC" w:rsidRPr="00CD4BE1">
        <w:rPr>
          <w:rFonts w:ascii="Liberation Serif" w:hAnsi="Liberation Serif"/>
          <w:bCs/>
        </w:rPr>
        <w:t xml:space="preserve">Счетная комиссия </w:t>
      </w:r>
      <w:r w:rsidRPr="00CD4BE1">
        <w:rPr>
          <w:rFonts w:ascii="Liberation Serif" w:hAnsi="Liberation Serif"/>
          <w:bCs/>
        </w:rPr>
        <w:t>направля</w:t>
      </w:r>
      <w:r w:rsidR="00CB24FC" w:rsidRPr="00CD4BE1">
        <w:rPr>
          <w:rFonts w:ascii="Liberation Serif" w:hAnsi="Liberation Serif"/>
          <w:bCs/>
        </w:rPr>
        <w:t>е</w:t>
      </w:r>
      <w:r w:rsidRPr="00CD4BE1">
        <w:rPr>
          <w:rFonts w:ascii="Liberation Serif" w:hAnsi="Liberation Serif"/>
          <w:bCs/>
        </w:rPr>
        <w:t>т в органы, организации и их должностным лицам предписание.</w:t>
      </w:r>
    </w:p>
    <w:p w:rsidR="0065259C" w:rsidRPr="00CD4BE1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CD4BE1">
        <w:rPr>
          <w:rFonts w:ascii="Liberation Serif" w:hAnsi="Liberation Serif"/>
          <w:bCs/>
        </w:rPr>
        <w:t xml:space="preserve">17.6. Предписание </w:t>
      </w:r>
      <w:r w:rsidR="00456E81" w:rsidRPr="00CD4BE1">
        <w:rPr>
          <w:rFonts w:ascii="Liberation Serif" w:hAnsi="Liberation Serif"/>
          <w:bCs/>
        </w:rPr>
        <w:t>Счетной комиссии</w:t>
      </w:r>
      <w:r w:rsidR="00CB24FC" w:rsidRPr="00CD4BE1">
        <w:rPr>
          <w:rFonts w:ascii="Liberation Serif" w:hAnsi="Liberation Serif"/>
          <w:bCs/>
        </w:rPr>
        <w:t xml:space="preserve"> </w:t>
      </w:r>
      <w:r w:rsidRPr="00CD4BE1">
        <w:rPr>
          <w:rFonts w:ascii="Liberation Serif" w:hAnsi="Liberation Serif"/>
          <w:bCs/>
        </w:rPr>
        <w:t xml:space="preserve">содержит указание на конкретные допущенные нарушения и конкретные основания вынесения предписания. Предписание </w:t>
      </w:r>
      <w:r w:rsidR="00456E81" w:rsidRPr="00CD4BE1">
        <w:rPr>
          <w:rFonts w:ascii="Liberation Serif" w:hAnsi="Liberation Serif"/>
          <w:bCs/>
        </w:rPr>
        <w:t>Счетной комиссии</w:t>
      </w:r>
      <w:r w:rsidR="00CB24FC" w:rsidRPr="00CD4BE1">
        <w:rPr>
          <w:rFonts w:ascii="Liberation Serif" w:hAnsi="Liberation Serif"/>
          <w:bCs/>
        </w:rPr>
        <w:t xml:space="preserve"> </w:t>
      </w:r>
      <w:r w:rsidRPr="00CD4BE1">
        <w:rPr>
          <w:rFonts w:ascii="Liberation Serif" w:hAnsi="Liberation Serif"/>
          <w:bCs/>
        </w:rPr>
        <w:t xml:space="preserve">подписывается председателем </w:t>
      </w:r>
      <w:r w:rsidR="00CB24FC" w:rsidRPr="00CD4BE1">
        <w:rPr>
          <w:rFonts w:ascii="Liberation Serif" w:hAnsi="Liberation Serif"/>
          <w:bCs/>
        </w:rPr>
        <w:t>Счетной комиссии</w:t>
      </w:r>
      <w:r w:rsidRPr="00CD4BE1">
        <w:rPr>
          <w:rFonts w:ascii="Liberation Serif" w:hAnsi="Liberation Serif"/>
          <w:bCs/>
        </w:rPr>
        <w:t>.</w:t>
      </w:r>
    </w:p>
    <w:p w:rsidR="0065259C" w:rsidRPr="00CD4BE1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CD4BE1">
        <w:rPr>
          <w:rFonts w:ascii="Liberation Serif" w:hAnsi="Liberation Serif"/>
          <w:bCs/>
        </w:rPr>
        <w:t xml:space="preserve">17.7. Предписание </w:t>
      </w:r>
      <w:r w:rsidR="00456E81" w:rsidRPr="00CD4BE1">
        <w:rPr>
          <w:rFonts w:ascii="Liberation Serif" w:hAnsi="Liberation Serif"/>
          <w:bCs/>
        </w:rPr>
        <w:t>Счетной комиссии</w:t>
      </w:r>
      <w:r w:rsidR="00CB24FC" w:rsidRPr="00CD4BE1">
        <w:rPr>
          <w:rFonts w:ascii="Liberation Serif" w:hAnsi="Liberation Serif"/>
          <w:bCs/>
        </w:rPr>
        <w:t xml:space="preserve"> </w:t>
      </w:r>
      <w:r w:rsidRPr="00CD4BE1">
        <w:rPr>
          <w:rFonts w:ascii="Liberation Serif" w:hAnsi="Liberation Serif"/>
          <w:bCs/>
        </w:rPr>
        <w:t xml:space="preserve">должно быть исполнено в установленные в нем сроки. Срок выполнения предписания может быть продлен по решению </w:t>
      </w:r>
      <w:r w:rsidR="00CB24FC" w:rsidRPr="00CD4BE1">
        <w:rPr>
          <w:rFonts w:ascii="Liberation Serif" w:hAnsi="Liberation Serif"/>
          <w:bCs/>
        </w:rPr>
        <w:t>Счетной комиссии</w:t>
      </w:r>
      <w:r w:rsidRPr="00CD4BE1">
        <w:rPr>
          <w:rFonts w:ascii="Liberation Serif" w:hAnsi="Liberation Serif"/>
          <w:bCs/>
        </w:rPr>
        <w:t>, но не более одного раза.</w:t>
      </w:r>
    </w:p>
    <w:p w:rsidR="0065259C" w:rsidRPr="00CD4BE1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CD4BE1">
        <w:rPr>
          <w:rFonts w:ascii="Liberation Serif" w:hAnsi="Liberation Serif"/>
          <w:bCs/>
        </w:rPr>
        <w:t xml:space="preserve">17.8. Невыполнение представления или предписания </w:t>
      </w:r>
      <w:r w:rsidR="00456E81" w:rsidRPr="00CD4BE1">
        <w:rPr>
          <w:rFonts w:ascii="Liberation Serif" w:hAnsi="Liberation Serif"/>
          <w:bCs/>
        </w:rPr>
        <w:t>Счетной комиссии</w:t>
      </w:r>
      <w:r w:rsidR="00CB24FC" w:rsidRPr="00CD4BE1">
        <w:rPr>
          <w:rFonts w:ascii="Liberation Serif" w:hAnsi="Liberation Serif"/>
          <w:bCs/>
        </w:rPr>
        <w:t xml:space="preserve"> </w:t>
      </w:r>
      <w:r w:rsidRPr="00CD4BE1">
        <w:rPr>
          <w:rFonts w:ascii="Liberation Serif" w:hAnsi="Liberation Serif"/>
          <w:bCs/>
        </w:rPr>
        <w:t>влечет за собой ответственность, установленную законодательством Российской Федерации.</w:t>
      </w:r>
    </w:p>
    <w:p w:rsidR="0065259C" w:rsidRPr="00CD4BE1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CD4BE1">
        <w:rPr>
          <w:rFonts w:ascii="Liberation Serif" w:hAnsi="Liberation Serif"/>
          <w:bCs/>
        </w:rPr>
        <w:t>17.9. В случае</w:t>
      </w:r>
      <w:proofErr w:type="gramStart"/>
      <w:r w:rsidRPr="00CD4BE1">
        <w:rPr>
          <w:rFonts w:ascii="Liberation Serif" w:hAnsi="Liberation Serif"/>
          <w:bCs/>
        </w:rPr>
        <w:t>,</w:t>
      </w:r>
      <w:proofErr w:type="gramEnd"/>
      <w:r w:rsidRPr="00CD4BE1">
        <w:rPr>
          <w:rFonts w:ascii="Liberation Serif" w:hAnsi="Liberation Serif"/>
          <w:bCs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</w:t>
      </w:r>
      <w:r w:rsidR="00401FC0" w:rsidRPr="00CD4BE1">
        <w:rPr>
          <w:rFonts w:ascii="Liberation Serif" w:hAnsi="Liberation Serif"/>
          <w:bCs/>
        </w:rPr>
        <w:t>Счетная комиссия</w:t>
      </w:r>
      <w:r w:rsidRPr="00CD4BE1">
        <w:rPr>
          <w:rFonts w:ascii="Liberation Serif" w:hAnsi="Liberation Serif"/>
          <w:bCs/>
        </w:rPr>
        <w:t xml:space="preserve">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</w:t>
      </w:r>
      <w:r w:rsidR="00CB24FC" w:rsidRPr="00CD4BE1">
        <w:rPr>
          <w:rFonts w:ascii="Liberation Serif" w:hAnsi="Liberation Serif"/>
          <w:bCs/>
        </w:rPr>
        <w:t xml:space="preserve">Счетной комиссии </w:t>
      </w:r>
      <w:r w:rsidRPr="00CD4BE1">
        <w:rPr>
          <w:rFonts w:ascii="Liberation Serif" w:hAnsi="Liberation Serif"/>
          <w:bCs/>
        </w:rPr>
        <w:t xml:space="preserve">информацию о ходе рассмотрения и принятых решениях по переданным </w:t>
      </w:r>
      <w:r w:rsidR="00CB24FC" w:rsidRPr="00CD4BE1">
        <w:rPr>
          <w:rFonts w:ascii="Liberation Serif" w:hAnsi="Liberation Serif"/>
          <w:bCs/>
        </w:rPr>
        <w:t xml:space="preserve">Счетной комиссией </w:t>
      </w:r>
      <w:r w:rsidRPr="00CD4BE1">
        <w:rPr>
          <w:rFonts w:ascii="Liberation Serif" w:hAnsi="Liberation Serif"/>
          <w:bCs/>
        </w:rPr>
        <w:t>материалам.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CD4BE1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>18. Гарантии прав проверяемых органов и организаций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18.1. Акты, составленные </w:t>
      </w:r>
      <w:r w:rsidR="000F08F8" w:rsidRPr="00CD4BE1">
        <w:rPr>
          <w:rFonts w:ascii="Liberation Serif" w:hAnsi="Liberation Serif"/>
          <w:szCs w:val="28"/>
        </w:rPr>
        <w:t xml:space="preserve">Счетной комиссией </w:t>
      </w:r>
      <w:r w:rsidRPr="00CD4BE1">
        <w:rPr>
          <w:rFonts w:ascii="Liberation Serif" w:hAnsi="Liberation Serif"/>
          <w:szCs w:val="28"/>
        </w:rPr>
        <w:t>при проведении контрольных мероприятий, доводятся до сведения руководителей проверяемых органов и организаций. Пояснения и замечания руководителей этих органов и организаций, представленные в течение пяти рабочих дней со дня получения таких актов, прилагаются к ним и в дальнейшем являются их неотъемлемой частью.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18.2. Проверяемые органы и организации и их должностные лица вправе обратиться с жалобой на действия (бездействие) </w:t>
      </w:r>
      <w:r w:rsidR="00456E81" w:rsidRPr="00CD4BE1">
        <w:rPr>
          <w:rFonts w:ascii="Liberation Serif" w:hAnsi="Liberation Serif"/>
          <w:szCs w:val="28"/>
        </w:rPr>
        <w:t>Счетной комиссии</w:t>
      </w:r>
      <w:r w:rsidR="000F08F8" w:rsidRPr="00CD4BE1">
        <w:rPr>
          <w:rFonts w:ascii="Liberation Serif" w:hAnsi="Liberation Serif"/>
          <w:szCs w:val="28"/>
        </w:rPr>
        <w:t xml:space="preserve"> </w:t>
      </w:r>
      <w:r w:rsidRPr="00CD4BE1">
        <w:rPr>
          <w:rFonts w:ascii="Liberation Serif" w:hAnsi="Liberation Serif"/>
          <w:szCs w:val="28"/>
        </w:rPr>
        <w:t xml:space="preserve">в </w:t>
      </w:r>
      <w:r w:rsidR="00CD4BE1" w:rsidRPr="00CD4BE1">
        <w:rPr>
          <w:rFonts w:ascii="Liberation Serif" w:hAnsi="Liberation Serif"/>
          <w:szCs w:val="28"/>
        </w:rPr>
        <w:t>Думу</w:t>
      </w:r>
      <w:r w:rsidRPr="00CD4BE1">
        <w:rPr>
          <w:rFonts w:ascii="Liberation Serif" w:hAnsi="Liberation Serif"/>
          <w:szCs w:val="28"/>
        </w:rPr>
        <w:t xml:space="preserve"> </w:t>
      </w:r>
      <w:r w:rsidR="007440FD" w:rsidRPr="00CD4BE1">
        <w:rPr>
          <w:rFonts w:ascii="Liberation Serif" w:hAnsi="Liberation Serif"/>
          <w:szCs w:val="28"/>
        </w:rPr>
        <w:t>Невьянского городского округа</w:t>
      </w:r>
      <w:r w:rsidRPr="00CD4BE1">
        <w:rPr>
          <w:rFonts w:ascii="Liberation Serif" w:hAnsi="Liberation Serif"/>
          <w:szCs w:val="28"/>
        </w:rPr>
        <w:t xml:space="preserve">. 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CD4BE1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19. Взаимодействие </w:t>
      </w:r>
      <w:r w:rsidR="00456E81" w:rsidRPr="00CD4BE1">
        <w:rPr>
          <w:rFonts w:ascii="Liberation Serif" w:hAnsi="Liberation Serif"/>
          <w:szCs w:val="28"/>
        </w:rPr>
        <w:t>Счетной комиссии</w:t>
      </w:r>
      <w:r w:rsidR="000F08F8" w:rsidRPr="00CD4BE1">
        <w:rPr>
          <w:rFonts w:ascii="Liberation Serif" w:hAnsi="Liberation Serif"/>
          <w:szCs w:val="28"/>
        </w:rPr>
        <w:t xml:space="preserve"> </w:t>
      </w:r>
      <w:r w:rsidRPr="00CD4BE1">
        <w:rPr>
          <w:rFonts w:ascii="Liberation Serif" w:hAnsi="Liberation Serif"/>
          <w:szCs w:val="28"/>
        </w:rPr>
        <w:t>с государственными органами и органами местного самоуправления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19.1. </w:t>
      </w:r>
      <w:proofErr w:type="gramStart"/>
      <w:r w:rsidR="00401FC0" w:rsidRPr="00CD4BE1">
        <w:rPr>
          <w:rFonts w:ascii="Liberation Serif" w:hAnsi="Liberation Serif"/>
          <w:szCs w:val="28"/>
        </w:rPr>
        <w:t>Счетная комиссия</w:t>
      </w:r>
      <w:r w:rsidRPr="00CD4BE1">
        <w:rPr>
          <w:rFonts w:ascii="Liberation Serif" w:hAnsi="Liberation Serif"/>
          <w:szCs w:val="28"/>
        </w:rPr>
        <w:t xml:space="preserve"> при осуществлении своей деятельности вправе взаимодействовать со Счетной палатой Свердловской области, с контрольно-счетными органами других субъектов  Российской Федерации, муниципальных образований, расположенных на территории Свердловской области,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</w:t>
      </w:r>
      <w:r w:rsidRPr="00CD4BE1">
        <w:rPr>
          <w:rFonts w:ascii="Liberation Serif" w:hAnsi="Liberation Serif"/>
          <w:szCs w:val="28"/>
        </w:rPr>
        <w:lastRenderedPageBreak/>
        <w:t>Федерации, субъектов Российской Федерации и муниципальных образований.</w:t>
      </w:r>
      <w:proofErr w:type="gramEnd"/>
      <w:r w:rsidRPr="00CD4BE1">
        <w:rPr>
          <w:rFonts w:ascii="Liberation Serif" w:hAnsi="Liberation Serif"/>
          <w:szCs w:val="28"/>
        </w:rPr>
        <w:t xml:space="preserve"> </w:t>
      </w:r>
      <w:r w:rsidR="00401FC0" w:rsidRPr="00CD4BE1">
        <w:rPr>
          <w:rFonts w:ascii="Liberation Serif" w:hAnsi="Liberation Serif"/>
          <w:szCs w:val="28"/>
        </w:rPr>
        <w:t>Счетная комиссия</w:t>
      </w:r>
      <w:r w:rsidRPr="00CD4BE1">
        <w:rPr>
          <w:rFonts w:ascii="Liberation Serif" w:hAnsi="Liberation Serif"/>
          <w:szCs w:val="28"/>
        </w:rPr>
        <w:t xml:space="preserve"> вправе заключать с ними соглашения о сотрудничестве и взаимодействии.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19.2. </w:t>
      </w:r>
      <w:r w:rsidR="00401FC0" w:rsidRPr="00CD4BE1">
        <w:rPr>
          <w:rFonts w:ascii="Liberation Serif" w:hAnsi="Liberation Serif"/>
          <w:szCs w:val="28"/>
        </w:rPr>
        <w:t>Счетная комиссия</w:t>
      </w:r>
      <w:r w:rsidRPr="00CD4BE1">
        <w:rPr>
          <w:rFonts w:ascii="Liberation Serif" w:hAnsi="Liberation Serif"/>
          <w:szCs w:val="28"/>
        </w:rPr>
        <w:t xml:space="preserve"> вправе на основе заключенных соглашений о 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 организации, отдельных специалистов, экспертов, переводчиков.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19.3. В целях координации своей деятельности </w:t>
      </w:r>
      <w:r w:rsidR="00401FC0" w:rsidRPr="00CD4BE1">
        <w:rPr>
          <w:rFonts w:ascii="Liberation Serif" w:hAnsi="Liberation Serif"/>
          <w:szCs w:val="28"/>
        </w:rPr>
        <w:t>Счетная комиссия</w:t>
      </w:r>
      <w:r w:rsidRPr="00CD4BE1">
        <w:rPr>
          <w:rFonts w:ascii="Liberation Serif" w:hAnsi="Liberation Serif"/>
          <w:szCs w:val="28"/>
        </w:rPr>
        <w:t xml:space="preserve"> и другие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рабочие органы.</w:t>
      </w:r>
    </w:p>
    <w:p w:rsidR="0065259C" w:rsidRPr="00CD4BE1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19.4. </w:t>
      </w:r>
      <w:r w:rsidR="00401FC0" w:rsidRPr="00CD4BE1">
        <w:rPr>
          <w:rFonts w:ascii="Liberation Serif" w:hAnsi="Liberation Serif"/>
          <w:szCs w:val="28"/>
        </w:rPr>
        <w:t>Счетная комиссия</w:t>
      </w:r>
      <w:r w:rsidRPr="00CD4BE1">
        <w:rPr>
          <w:rFonts w:ascii="Liberation Serif" w:hAnsi="Liberation Serif"/>
          <w:szCs w:val="28"/>
        </w:rPr>
        <w:t xml:space="preserve"> вправе обращаться в Счетную палату Свердловской области за заключением о соответствии деятельности </w:t>
      </w:r>
      <w:r w:rsidR="00456E81" w:rsidRPr="00CD4BE1">
        <w:rPr>
          <w:rFonts w:ascii="Liberation Serif" w:hAnsi="Liberation Serif"/>
          <w:szCs w:val="28"/>
        </w:rPr>
        <w:t>Счетной комиссии</w:t>
      </w:r>
      <w:r w:rsidR="000F08F8" w:rsidRPr="00CD4BE1">
        <w:rPr>
          <w:rFonts w:ascii="Liberation Serif" w:hAnsi="Liberation Serif"/>
          <w:szCs w:val="28"/>
        </w:rPr>
        <w:t xml:space="preserve"> </w:t>
      </w:r>
      <w:r w:rsidRPr="00CD4BE1">
        <w:rPr>
          <w:rFonts w:ascii="Liberation Serif" w:hAnsi="Liberation Serif"/>
          <w:szCs w:val="28"/>
        </w:rPr>
        <w:t>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65259C" w:rsidRPr="00CD4BE1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</w:p>
    <w:p w:rsidR="0065259C" w:rsidRPr="00CD4BE1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CD4BE1">
        <w:rPr>
          <w:rFonts w:ascii="Liberation Serif" w:hAnsi="Liberation Serif"/>
          <w:szCs w:val="28"/>
        </w:rPr>
        <w:t xml:space="preserve">20. Обеспечение доступа к информации о деятельности </w:t>
      </w:r>
      <w:r w:rsidR="000F08F8" w:rsidRPr="00CD4BE1">
        <w:rPr>
          <w:rFonts w:ascii="Liberation Serif" w:hAnsi="Liberation Serif"/>
          <w:szCs w:val="28"/>
        </w:rPr>
        <w:t>Счетной комиссии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20.1. </w:t>
      </w:r>
      <w:proofErr w:type="gramStart"/>
      <w:r w:rsidR="00401FC0" w:rsidRPr="0069580C">
        <w:rPr>
          <w:rFonts w:ascii="Liberation Serif" w:hAnsi="Liberation Serif"/>
          <w:szCs w:val="28"/>
        </w:rPr>
        <w:t>Счетная комиссия</w:t>
      </w:r>
      <w:r w:rsidRPr="0069580C">
        <w:rPr>
          <w:rFonts w:ascii="Liberation Serif" w:hAnsi="Liberation Serif"/>
          <w:szCs w:val="28"/>
        </w:rPr>
        <w:t xml:space="preserve"> в целях обеспечения доступа к информации о своей деятельности размещает на официальном сайте </w:t>
      </w:r>
      <w:r w:rsidR="00456E81" w:rsidRPr="0069580C">
        <w:rPr>
          <w:rFonts w:ascii="Liberation Serif" w:hAnsi="Liberation Serif"/>
          <w:szCs w:val="28"/>
        </w:rPr>
        <w:t>Счетной комиссии</w:t>
      </w:r>
      <w:r w:rsidR="000F08F8" w:rsidRPr="0069580C">
        <w:rPr>
          <w:rFonts w:ascii="Liberation Serif" w:hAnsi="Liberation Serif"/>
          <w:szCs w:val="28"/>
        </w:rPr>
        <w:t xml:space="preserve"> </w:t>
      </w:r>
      <w:r w:rsidRPr="0069580C">
        <w:rPr>
          <w:rFonts w:ascii="Liberation Serif" w:hAnsi="Liberation Serif"/>
          <w:szCs w:val="28"/>
        </w:rPr>
        <w:t>в информационно-телекоммуникационной сети «Интернет» и опубликовывает в средствах массовой информации информацию о проведенных контрольных и 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20.2. </w:t>
      </w:r>
      <w:r w:rsidR="00401FC0" w:rsidRPr="0069580C">
        <w:rPr>
          <w:rFonts w:ascii="Liberation Serif" w:hAnsi="Liberation Serif"/>
          <w:szCs w:val="28"/>
        </w:rPr>
        <w:t>Счетная комиссия</w:t>
      </w:r>
      <w:r w:rsidRPr="0069580C">
        <w:rPr>
          <w:rFonts w:ascii="Liberation Serif" w:hAnsi="Liberation Serif"/>
          <w:szCs w:val="28"/>
        </w:rPr>
        <w:t xml:space="preserve"> ежегодно не позднее 1 апреля представляет отчет о своей деятельности </w:t>
      </w:r>
      <w:r w:rsidR="0069580C" w:rsidRPr="0069580C">
        <w:rPr>
          <w:rFonts w:ascii="Liberation Serif" w:hAnsi="Liberation Serif"/>
          <w:szCs w:val="28"/>
        </w:rPr>
        <w:t>Думе</w:t>
      </w:r>
      <w:r w:rsidRPr="0069580C">
        <w:rPr>
          <w:rFonts w:ascii="Liberation Serif" w:hAnsi="Liberation Serif"/>
          <w:szCs w:val="28"/>
        </w:rPr>
        <w:t xml:space="preserve"> </w:t>
      </w:r>
      <w:r w:rsidR="007440FD" w:rsidRPr="0069580C">
        <w:rPr>
          <w:rFonts w:ascii="Liberation Serif" w:hAnsi="Liberation Serif"/>
          <w:szCs w:val="28"/>
        </w:rPr>
        <w:t>Невьянского городского округа</w:t>
      </w:r>
      <w:r w:rsidRPr="0069580C">
        <w:rPr>
          <w:rFonts w:ascii="Liberation Serif" w:hAnsi="Liberation Serif"/>
          <w:szCs w:val="28"/>
        </w:rPr>
        <w:t xml:space="preserve">. Указанный отчет опубликовывается в средствах массовой информации и размещается в информационно-телекоммуникационной сети «Интернет» только после его рассмотрения </w:t>
      </w:r>
      <w:r w:rsidR="00AF2B01" w:rsidRPr="0069580C">
        <w:rPr>
          <w:rFonts w:ascii="Liberation Serif" w:hAnsi="Liberation Serif"/>
          <w:szCs w:val="28"/>
        </w:rPr>
        <w:t>Думой Невьянского городского округа</w:t>
      </w:r>
      <w:r w:rsidRPr="0069580C">
        <w:rPr>
          <w:rFonts w:ascii="Liberation Serif" w:hAnsi="Liberation Serif"/>
          <w:szCs w:val="28"/>
        </w:rPr>
        <w:t>.</w:t>
      </w: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20.3. Порядок опубликования в средствах массовой информации и размещения в информационно-телекоммуникационной сети «Интернет» информации о деятельности </w:t>
      </w:r>
      <w:r w:rsidR="00456E81" w:rsidRPr="0069580C">
        <w:rPr>
          <w:rFonts w:ascii="Liberation Serif" w:hAnsi="Liberation Serif"/>
          <w:szCs w:val="28"/>
        </w:rPr>
        <w:t>Счетной комиссии</w:t>
      </w:r>
      <w:r w:rsidR="000F08F8" w:rsidRPr="0069580C">
        <w:rPr>
          <w:rFonts w:ascii="Liberation Serif" w:hAnsi="Liberation Serif"/>
          <w:szCs w:val="28"/>
        </w:rPr>
        <w:t xml:space="preserve"> </w:t>
      </w:r>
      <w:r w:rsidRPr="0069580C">
        <w:rPr>
          <w:rFonts w:ascii="Liberation Serif" w:hAnsi="Liberation Serif"/>
          <w:szCs w:val="28"/>
        </w:rPr>
        <w:t xml:space="preserve">осуществляется в соответствии с регламентом </w:t>
      </w:r>
      <w:r w:rsidR="000F08F8" w:rsidRPr="0069580C">
        <w:rPr>
          <w:rFonts w:ascii="Liberation Serif" w:hAnsi="Liberation Serif"/>
          <w:szCs w:val="28"/>
        </w:rPr>
        <w:t>Счетной комиссии</w:t>
      </w:r>
      <w:r w:rsidRPr="0069580C">
        <w:rPr>
          <w:rFonts w:ascii="Liberation Serif" w:hAnsi="Liberation Serif"/>
          <w:szCs w:val="28"/>
        </w:rPr>
        <w:t>.</w:t>
      </w: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69580C" w:rsidRDefault="0065259C" w:rsidP="0065259C">
      <w:pPr>
        <w:pStyle w:val="ConsPlusTitle"/>
        <w:jc w:val="center"/>
        <w:outlineLvl w:val="0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21. Финансовое обеспечение деятельности </w:t>
      </w:r>
      <w:r w:rsidR="000F08F8" w:rsidRPr="0069580C">
        <w:rPr>
          <w:rFonts w:ascii="Liberation Serif" w:hAnsi="Liberation Serif"/>
          <w:szCs w:val="28"/>
        </w:rPr>
        <w:t>Счетной комиссии</w:t>
      </w: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21.1. Финансовое обеспечение деятельности </w:t>
      </w:r>
      <w:r w:rsidR="00456E81" w:rsidRPr="0069580C">
        <w:rPr>
          <w:rFonts w:ascii="Liberation Serif" w:hAnsi="Liberation Serif"/>
          <w:szCs w:val="28"/>
        </w:rPr>
        <w:t>Счетной комиссии</w:t>
      </w:r>
      <w:r w:rsidR="000F08F8" w:rsidRPr="0069580C">
        <w:rPr>
          <w:rFonts w:ascii="Liberation Serif" w:hAnsi="Liberation Serif"/>
          <w:szCs w:val="28"/>
        </w:rPr>
        <w:t xml:space="preserve"> </w:t>
      </w:r>
      <w:r w:rsidRPr="0069580C">
        <w:rPr>
          <w:rFonts w:ascii="Liberation Serif" w:hAnsi="Liberation Serif"/>
          <w:szCs w:val="28"/>
        </w:rPr>
        <w:t>предусматривается в объеме, позволяющем обеспечить осуществление возложенных на него полномочий.</w:t>
      </w:r>
    </w:p>
    <w:p w:rsidR="0065259C" w:rsidRPr="0069580C" w:rsidRDefault="0065259C" w:rsidP="0065259C">
      <w:pPr>
        <w:autoSpaceDE w:val="0"/>
        <w:autoSpaceDN w:val="0"/>
        <w:adjustRightInd w:val="0"/>
        <w:rPr>
          <w:rFonts w:ascii="Liberation Serif" w:hAnsi="Liberation Serif"/>
          <w:bCs/>
          <w:iCs/>
        </w:rPr>
      </w:pPr>
      <w:r w:rsidRPr="0069580C">
        <w:rPr>
          <w:rFonts w:ascii="Liberation Serif" w:hAnsi="Liberation Serif"/>
        </w:rPr>
        <w:t xml:space="preserve">Председателю </w:t>
      </w:r>
      <w:r w:rsidR="000F08F8" w:rsidRPr="0069580C">
        <w:rPr>
          <w:rFonts w:ascii="Liberation Serif" w:hAnsi="Liberation Serif"/>
        </w:rPr>
        <w:t>Счетной комиссии</w:t>
      </w:r>
      <w:r w:rsidR="000F08F8" w:rsidRPr="0069580C">
        <w:rPr>
          <w:rStyle w:val="a5"/>
          <w:rFonts w:ascii="Liberation Serif" w:hAnsi="Liberation Serif"/>
          <w:vertAlign w:val="baseline"/>
        </w:rPr>
        <w:t xml:space="preserve"> </w:t>
      </w:r>
      <w:r w:rsidRPr="0069580C">
        <w:rPr>
          <w:rFonts w:ascii="Liberation Serif" w:hAnsi="Liberation Serif"/>
        </w:rPr>
        <w:t>предоставляются меры по материальному и социальному обеспечению, предусмотренные для</w:t>
      </w:r>
      <w:r w:rsidRPr="0069580C">
        <w:rPr>
          <w:rFonts w:ascii="Liberation Serif" w:hAnsi="Liberation Serif"/>
          <w:bCs/>
          <w:iCs/>
        </w:rPr>
        <w:t xml:space="preserve"> </w:t>
      </w:r>
      <w:r w:rsidRPr="0069580C">
        <w:rPr>
          <w:rFonts w:ascii="Liberation Serif" w:hAnsi="Liberation Serif"/>
          <w:bCs/>
          <w:iCs/>
        </w:rPr>
        <w:lastRenderedPageBreak/>
        <w:t>осуществления полномочий депутата, члена выборного органа местного самоуправления, выборного должностного лица местного самоуправления.</w:t>
      </w:r>
    </w:p>
    <w:p w:rsidR="0065259C" w:rsidRPr="0069580C" w:rsidRDefault="0065259C" w:rsidP="0065259C">
      <w:pPr>
        <w:autoSpaceDE w:val="0"/>
        <w:autoSpaceDN w:val="0"/>
        <w:adjustRightInd w:val="0"/>
        <w:rPr>
          <w:rFonts w:ascii="Liberation Serif" w:hAnsi="Liberation Serif"/>
        </w:rPr>
      </w:pPr>
      <w:r w:rsidRPr="0069580C">
        <w:rPr>
          <w:rFonts w:ascii="Liberation Serif" w:hAnsi="Liberation Serif"/>
          <w:bCs/>
          <w:iCs/>
        </w:rPr>
        <w:t xml:space="preserve">Инспекторам и иным работникам </w:t>
      </w:r>
      <w:r w:rsidR="00456E81" w:rsidRPr="0069580C">
        <w:rPr>
          <w:rFonts w:ascii="Liberation Serif" w:hAnsi="Liberation Serif"/>
        </w:rPr>
        <w:t>Счетной комиссии</w:t>
      </w:r>
      <w:r w:rsidR="000F08F8" w:rsidRPr="0069580C">
        <w:rPr>
          <w:rFonts w:ascii="Liberation Serif" w:hAnsi="Liberation Serif"/>
        </w:rPr>
        <w:t xml:space="preserve"> </w:t>
      </w:r>
      <w:r w:rsidRPr="0069580C">
        <w:rPr>
          <w:rFonts w:ascii="Liberation Serif" w:hAnsi="Liberation Serif"/>
        </w:rPr>
        <w:t>предоставляются меры по материальному и социальному обеспечению, предусмотренные для муниципальных служащих.</w:t>
      </w: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21.2. Расходы на обеспечение деятельности </w:t>
      </w:r>
      <w:r w:rsidR="00456E81" w:rsidRPr="0069580C">
        <w:rPr>
          <w:rFonts w:ascii="Liberation Serif" w:hAnsi="Liberation Serif"/>
          <w:szCs w:val="28"/>
        </w:rPr>
        <w:t>Счетной комиссии</w:t>
      </w:r>
      <w:r w:rsidR="000F08F8" w:rsidRPr="0069580C">
        <w:rPr>
          <w:rFonts w:ascii="Liberation Serif" w:hAnsi="Liberation Serif"/>
          <w:szCs w:val="28"/>
        </w:rPr>
        <w:t xml:space="preserve"> </w:t>
      </w:r>
      <w:r w:rsidRPr="0069580C">
        <w:rPr>
          <w:rFonts w:ascii="Liberation Serif" w:hAnsi="Liberation Serif"/>
          <w:szCs w:val="28"/>
        </w:rPr>
        <w:t>предусматриваются в местном бюджете отдельной строкой в соответствии с классификацией расходов бюджетов Российской Федерации.</w:t>
      </w:r>
    </w:p>
    <w:p w:rsidR="0065259C" w:rsidRPr="0069580C" w:rsidRDefault="0065259C" w:rsidP="0065259C">
      <w:pPr>
        <w:pStyle w:val="ConsPlusNormal"/>
        <w:ind w:firstLine="709"/>
        <w:jc w:val="both"/>
        <w:rPr>
          <w:rFonts w:ascii="Liberation Serif" w:hAnsi="Liberation Serif"/>
          <w:szCs w:val="28"/>
        </w:rPr>
      </w:pPr>
      <w:r w:rsidRPr="0069580C">
        <w:rPr>
          <w:rFonts w:ascii="Liberation Serif" w:hAnsi="Liberation Serif"/>
          <w:szCs w:val="28"/>
        </w:rPr>
        <w:t xml:space="preserve">21.3. </w:t>
      </w:r>
      <w:proofErr w:type="gramStart"/>
      <w:r w:rsidRPr="0069580C">
        <w:rPr>
          <w:rFonts w:ascii="Liberation Serif" w:hAnsi="Liberation Serif"/>
          <w:szCs w:val="28"/>
        </w:rPr>
        <w:t>Контроль за</w:t>
      </w:r>
      <w:proofErr w:type="gramEnd"/>
      <w:r w:rsidRPr="0069580C">
        <w:rPr>
          <w:rFonts w:ascii="Liberation Serif" w:hAnsi="Liberation Serif"/>
          <w:szCs w:val="28"/>
        </w:rPr>
        <w:t xml:space="preserve"> использованием </w:t>
      </w:r>
      <w:r w:rsidR="000F08F8" w:rsidRPr="0069580C">
        <w:rPr>
          <w:rFonts w:ascii="Liberation Serif" w:hAnsi="Liberation Serif"/>
          <w:szCs w:val="28"/>
        </w:rPr>
        <w:t xml:space="preserve">Счетной комиссии </w:t>
      </w:r>
      <w:r w:rsidRPr="0069580C">
        <w:rPr>
          <w:rFonts w:ascii="Liberation Serif" w:hAnsi="Liberation Serif"/>
          <w:szCs w:val="28"/>
        </w:rPr>
        <w:t xml:space="preserve">бюджетных средств и муниципального имущества осуществляется на основании решения </w:t>
      </w:r>
      <w:r w:rsidR="00655188" w:rsidRPr="0069580C">
        <w:rPr>
          <w:rFonts w:ascii="Liberation Serif" w:hAnsi="Liberation Serif"/>
          <w:szCs w:val="28"/>
        </w:rPr>
        <w:t>Думы Невьянского городского округа</w:t>
      </w:r>
      <w:r w:rsidRPr="0069580C">
        <w:rPr>
          <w:rFonts w:ascii="Liberation Serif" w:hAnsi="Liberation Serif"/>
          <w:szCs w:val="28"/>
        </w:rPr>
        <w:t>.</w:t>
      </w:r>
    </w:p>
    <w:p w:rsidR="0065259C" w:rsidRPr="00B030F8" w:rsidRDefault="0065259C" w:rsidP="0065259C">
      <w:pPr>
        <w:pStyle w:val="ConsPlusNormal"/>
        <w:ind w:firstLine="709"/>
        <w:jc w:val="both"/>
        <w:rPr>
          <w:rFonts w:ascii="Liberation Serif" w:hAnsi="Liberation Serif"/>
          <w:color w:val="FF0000"/>
          <w:szCs w:val="28"/>
        </w:rPr>
      </w:pPr>
    </w:p>
    <w:p w:rsidR="0065259C" w:rsidRPr="00B030F8" w:rsidRDefault="0065259C" w:rsidP="0065259C">
      <w:pPr>
        <w:rPr>
          <w:rFonts w:ascii="Liberation Serif" w:hAnsi="Liberation Serif"/>
          <w:color w:val="FF0000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A1CBF" w:rsidRDefault="00AA1CBF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B54FFA" w:rsidRDefault="00B54FFA" w:rsidP="007F7408">
      <w:pPr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sectPr w:rsidR="00B54FFA" w:rsidSect="007F7408">
      <w:headerReference w:type="default" r:id="rId16"/>
      <w:headerReference w:type="first" r:id="rId17"/>
      <w:pgSz w:w="11905" w:h="16838"/>
      <w:pgMar w:top="993" w:right="851" w:bottom="851" w:left="1701" w:header="57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FF" w:rsidRDefault="00082BFF" w:rsidP="0065259C">
      <w:r>
        <w:separator/>
      </w:r>
    </w:p>
  </w:endnote>
  <w:endnote w:type="continuationSeparator" w:id="0">
    <w:p w:rsidR="00082BFF" w:rsidRDefault="00082BFF" w:rsidP="0065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FF" w:rsidRDefault="00082BFF" w:rsidP="0065259C">
      <w:r>
        <w:separator/>
      </w:r>
    </w:p>
  </w:footnote>
  <w:footnote w:type="continuationSeparator" w:id="0">
    <w:p w:rsidR="00082BFF" w:rsidRDefault="00082BFF" w:rsidP="0065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09985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467180" w:rsidRDefault="00467180">
        <w:pPr>
          <w:pStyle w:val="a6"/>
          <w:jc w:val="center"/>
        </w:pPr>
      </w:p>
      <w:p w:rsidR="00467180" w:rsidRDefault="00467180">
        <w:pPr>
          <w:pStyle w:val="a6"/>
          <w:jc w:val="center"/>
        </w:pPr>
        <w:r w:rsidRPr="00467180">
          <w:rPr>
            <w:rFonts w:ascii="Liberation Serif" w:hAnsi="Liberation Serif"/>
            <w:sz w:val="24"/>
            <w:szCs w:val="24"/>
          </w:rPr>
          <w:fldChar w:fldCharType="begin"/>
        </w:r>
        <w:r w:rsidRPr="00467180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467180">
          <w:rPr>
            <w:rFonts w:ascii="Liberation Serif" w:hAnsi="Liberation Serif"/>
            <w:sz w:val="24"/>
            <w:szCs w:val="24"/>
          </w:rPr>
          <w:fldChar w:fldCharType="separate"/>
        </w:r>
        <w:r w:rsidR="00E37339">
          <w:rPr>
            <w:rFonts w:ascii="Liberation Serif" w:hAnsi="Liberation Serif"/>
            <w:noProof/>
            <w:sz w:val="24"/>
            <w:szCs w:val="24"/>
          </w:rPr>
          <w:t>14</w:t>
        </w:r>
        <w:r w:rsidRPr="00467180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7F7408" w:rsidRDefault="007F7408" w:rsidP="00410622">
    <w:pPr>
      <w:pStyle w:val="a6"/>
      <w:tabs>
        <w:tab w:val="clear" w:pos="9355"/>
        <w:tab w:val="left" w:pos="467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79" w:rsidRDefault="003D1579">
    <w:pPr>
      <w:pStyle w:val="a6"/>
      <w:jc w:val="center"/>
    </w:pPr>
  </w:p>
  <w:p w:rsidR="00484FC9" w:rsidRDefault="00484F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9C"/>
    <w:rsid w:val="00024B16"/>
    <w:rsid w:val="000721CE"/>
    <w:rsid w:val="00082BFF"/>
    <w:rsid w:val="000F08F8"/>
    <w:rsid w:val="001060DD"/>
    <w:rsid w:val="00107E90"/>
    <w:rsid w:val="00113529"/>
    <w:rsid w:val="00123D79"/>
    <w:rsid w:val="00155B2B"/>
    <w:rsid w:val="00165345"/>
    <w:rsid w:val="001D59BC"/>
    <w:rsid w:val="00200F31"/>
    <w:rsid w:val="002023DE"/>
    <w:rsid w:val="00210AF1"/>
    <w:rsid w:val="00246C09"/>
    <w:rsid w:val="002745A8"/>
    <w:rsid w:val="002C28FD"/>
    <w:rsid w:val="002C3351"/>
    <w:rsid w:val="00301813"/>
    <w:rsid w:val="00320FF3"/>
    <w:rsid w:val="0032306D"/>
    <w:rsid w:val="00363BAF"/>
    <w:rsid w:val="003D1579"/>
    <w:rsid w:val="00401FC0"/>
    <w:rsid w:val="00410622"/>
    <w:rsid w:val="00456E81"/>
    <w:rsid w:val="00467180"/>
    <w:rsid w:val="00483903"/>
    <w:rsid w:val="00484FC9"/>
    <w:rsid w:val="004C3848"/>
    <w:rsid w:val="005206E8"/>
    <w:rsid w:val="00547F99"/>
    <w:rsid w:val="00580CA6"/>
    <w:rsid w:val="005B0291"/>
    <w:rsid w:val="005F2C93"/>
    <w:rsid w:val="006514E0"/>
    <w:rsid w:val="0065259C"/>
    <w:rsid w:val="00654698"/>
    <w:rsid w:val="00655188"/>
    <w:rsid w:val="0065721E"/>
    <w:rsid w:val="0069580C"/>
    <w:rsid w:val="006A640C"/>
    <w:rsid w:val="006B4F29"/>
    <w:rsid w:val="006C46B4"/>
    <w:rsid w:val="006C4D54"/>
    <w:rsid w:val="00717FF4"/>
    <w:rsid w:val="00723851"/>
    <w:rsid w:val="00733620"/>
    <w:rsid w:val="007440FD"/>
    <w:rsid w:val="00744605"/>
    <w:rsid w:val="00756ACD"/>
    <w:rsid w:val="00757135"/>
    <w:rsid w:val="007669BF"/>
    <w:rsid w:val="007A6182"/>
    <w:rsid w:val="007C4CC6"/>
    <w:rsid w:val="007E32AC"/>
    <w:rsid w:val="007F7408"/>
    <w:rsid w:val="0081078F"/>
    <w:rsid w:val="00852AC4"/>
    <w:rsid w:val="00863D6C"/>
    <w:rsid w:val="00867287"/>
    <w:rsid w:val="00885BE5"/>
    <w:rsid w:val="00896D08"/>
    <w:rsid w:val="008B18B9"/>
    <w:rsid w:val="008C3964"/>
    <w:rsid w:val="00905422"/>
    <w:rsid w:val="00971F88"/>
    <w:rsid w:val="00977474"/>
    <w:rsid w:val="00993A45"/>
    <w:rsid w:val="009B409E"/>
    <w:rsid w:val="00A74BD7"/>
    <w:rsid w:val="00AA1CBF"/>
    <w:rsid w:val="00AC7D1E"/>
    <w:rsid w:val="00AD7F19"/>
    <w:rsid w:val="00AF2B01"/>
    <w:rsid w:val="00B0240A"/>
    <w:rsid w:val="00B030F8"/>
    <w:rsid w:val="00B50C91"/>
    <w:rsid w:val="00B54FFA"/>
    <w:rsid w:val="00B939D3"/>
    <w:rsid w:val="00BC331F"/>
    <w:rsid w:val="00BC6834"/>
    <w:rsid w:val="00C82A81"/>
    <w:rsid w:val="00CB24FC"/>
    <w:rsid w:val="00CB6329"/>
    <w:rsid w:val="00CC549F"/>
    <w:rsid w:val="00CD1C70"/>
    <w:rsid w:val="00CD4BE1"/>
    <w:rsid w:val="00CD4F29"/>
    <w:rsid w:val="00D3598C"/>
    <w:rsid w:val="00D949D5"/>
    <w:rsid w:val="00DB5399"/>
    <w:rsid w:val="00DC785B"/>
    <w:rsid w:val="00E37339"/>
    <w:rsid w:val="00E41B20"/>
    <w:rsid w:val="00E62326"/>
    <w:rsid w:val="00E954F0"/>
    <w:rsid w:val="00EC6EBE"/>
    <w:rsid w:val="00ED6500"/>
    <w:rsid w:val="00EF021C"/>
    <w:rsid w:val="00F077C8"/>
    <w:rsid w:val="00F27B18"/>
    <w:rsid w:val="00FD109F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25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25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259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52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59C"/>
  </w:style>
  <w:style w:type="paragraph" w:customStyle="1" w:styleId="ConsPlusNormal">
    <w:name w:val="ConsPlusNormal"/>
    <w:rsid w:val="0065259C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5259C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FC9"/>
  </w:style>
  <w:style w:type="paragraph" w:styleId="aa">
    <w:name w:val="Balloon Text"/>
    <w:basedOn w:val="a"/>
    <w:link w:val="ab"/>
    <w:uiPriority w:val="99"/>
    <w:semiHidden/>
    <w:unhideWhenUsed/>
    <w:rsid w:val="00410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25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25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259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52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59C"/>
  </w:style>
  <w:style w:type="paragraph" w:customStyle="1" w:styleId="ConsPlusNormal">
    <w:name w:val="ConsPlusNormal"/>
    <w:rsid w:val="0065259C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5259C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FC9"/>
  </w:style>
  <w:style w:type="paragraph" w:styleId="aa">
    <w:name w:val="Balloon Text"/>
    <w:basedOn w:val="a"/>
    <w:link w:val="ab"/>
    <w:uiPriority w:val="99"/>
    <w:semiHidden/>
    <w:unhideWhenUsed/>
    <w:rsid w:val="00410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5F79166A057068E1969FC6894FDEDA6D1B41A90D567BB995DC5D68B0302108B2D1B36A3C6B43D05B1D659AE36DB4B301BDAF6396CE38A02719EA9T7QFM" TargetMode="External"/><Relationship Id="rId13" Type="http://schemas.openxmlformats.org/officeDocument/2006/relationships/hyperlink" Target="consultantplus://offline/ref=832898FF2E8650C8DD10702324285D62474204ABC301D89DE515454CAC2382A489A38011AB01FA4F4FA3C3328D7B634B76980A942A9A9FFEk8g3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75F79166A057068E1977F17EF8A3E7A5D2ED12988333EB925CCD84DC035E55DD24106AFE82B12207B0D5T5Q9M" TargetMode="External"/><Relationship Id="rId12" Type="http://schemas.openxmlformats.org/officeDocument/2006/relationships/hyperlink" Target="consultantplus://offline/ref=7E39109ED72E29210ABD6A22628DE156095774D2F2658478873C8C9DD8D4B1101E6BD36EE4FA1C77DD2D23F16Ek8PBJ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569B7E18CA034618FBCF597F3DFAB66933BC5623AEA7D515C092AB72C17B1C1FEAF078B49DB32C2349E4m9L5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32898FF2E8650C8DD10702324285D62474204ABC301D89DE515454CAC2382A489A38011AB01FB4C4EA3C3328D7B634B76980A942A9A9FFEk8g3P" TargetMode="External"/><Relationship Id="rId10" Type="http://schemas.openxmlformats.org/officeDocument/2006/relationships/hyperlink" Target="consultantplus://offline/ref=B975F79166A057068E1977F17EF8A3E7A4D2E91290DC64E9C309C381D4530445D96D456FE08AA73C0DAED558A4T3QC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75F79166A057068E1969FC6894FDEDA6D1B41A91D066BF9959C5D68B0302108B2D1B36A3C6B43D05B0D65DA036DB4B301BDAF6396CE38A02719EA9T7QFM" TargetMode="External"/><Relationship Id="rId14" Type="http://schemas.openxmlformats.org/officeDocument/2006/relationships/hyperlink" Target="consultantplus://offline/ref=832898FF2E8650C8DD10702324285D62474204ABC301D89DE515454CAC2382A489A38011AB01FA4D49A3C3328D7B634B76980A942A9A9FFEk8g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Плинча Надежда Григорьевна</dc:creator>
  <cp:lastModifiedBy>hunter</cp:lastModifiedBy>
  <cp:revision>2</cp:revision>
  <cp:lastPrinted>2021-12-22T06:04:00Z</cp:lastPrinted>
  <dcterms:created xsi:type="dcterms:W3CDTF">2021-12-25T11:49:00Z</dcterms:created>
  <dcterms:modified xsi:type="dcterms:W3CDTF">2021-12-25T11:49:00Z</dcterms:modified>
</cp:coreProperties>
</file>