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CF" w:rsidRDefault="00614ACF" w:rsidP="00614ACF">
      <w:pPr>
        <w:pStyle w:val="a3"/>
        <w:tabs>
          <w:tab w:val="clear" w:pos="1134"/>
        </w:tabs>
        <w:ind w:left="0" w:firstLine="0"/>
        <w:jc w:val="right"/>
        <w:rPr>
          <w:sz w:val="24"/>
          <w:szCs w:val="24"/>
          <w:lang w:val="en-US"/>
        </w:rPr>
      </w:pPr>
    </w:p>
    <w:p w:rsidR="00614ACF" w:rsidRDefault="008F374C" w:rsidP="00614ACF">
      <w:pPr>
        <w:autoSpaceDE w:val="0"/>
        <w:autoSpaceDN w:val="0"/>
        <w:adjustRightInd w:val="0"/>
        <w:ind w:left="-360" w:right="-185"/>
        <w:jc w:val="both"/>
        <w:rPr>
          <w:rFonts w:ascii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18pt;width:72.05pt;height:62.95pt;z-index:251658240">
            <v:imagedata r:id="rId6" o:title=""/>
          </v:shape>
          <o:OLEObject Type="Embed" ProgID="Word.Picture.8" ShapeID="_x0000_s1026" DrawAspect="Content" ObjectID="_1491898118" r:id="rId7"/>
        </w:pict>
      </w:r>
    </w:p>
    <w:p w:rsidR="00614ACF" w:rsidRDefault="00614ACF" w:rsidP="00614ACF">
      <w:pPr>
        <w:ind w:left="-360" w:right="-5"/>
        <w:rPr>
          <w:b/>
          <w:sz w:val="28"/>
          <w:szCs w:val="28"/>
        </w:rPr>
      </w:pPr>
    </w:p>
    <w:p w:rsidR="00614ACF" w:rsidRDefault="00614ACF" w:rsidP="00614ACF">
      <w:pPr>
        <w:ind w:left="-360" w:right="-1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14ACF" w:rsidRDefault="00614ACF" w:rsidP="00614ACF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НЕВЬЯНСКОГО ГОРОДСКОГО ОКРУГА</w:t>
      </w:r>
    </w:p>
    <w:p w:rsidR="00614ACF" w:rsidRDefault="00614ACF" w:rsidP="00614ACF">
      <w:pPr>
        <w:ind w:left="-360" w:right="-18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14ACF" w:rsidRDefault="00614ACF" w:rsidP="00614ACF">
      <w:pPr>
        <w:ind w:right="-18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D67E5" wp14:editId="134773B7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057900" cy="21590"/>
                <wp:effectExtent l="0" t="19050" r="19050" b="546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2159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7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" strokeweight="4.5pt">
                <v:stroke linestyle="thinThick"/>
              </v:line>
            </w:pict>
          </mc:Fallback>
        </mc:AlternateContent>
      </w:r>
    </w:p>
    <w:p w:rsidR="00614ACF" w:rsidRDefault="00614ACF" w:rsidP="00614ACF">
      <w:pPr>
        <w:ind w:right="-185"/>
        <w:rPr>
          <w:sz w:val="28"/>
          <w:szCs w:val="28"/>
        </w:rPr>
      </w:pPr>
    </w:p>
    <w:p w:rsidR="00614ACF" w:rsidRPr="00A5428F" w:rsidRDefault="00614ACF" w:rsidP="00614ACF">
      <w:pPr>
        <w:ind w:right="-185"/>
        <w:rPr>
          <w:sz w:val="28"/>
          <w:szCs w:val="28"/>
        </w:rPr>
      </w:pPr>
      <w:r>
        <w:rPr>
          <w:sz w:val="28"/>
          <w:szCs w:val="28"/>
        </w:rPr>
        <w:t>от   2</w:t>
      </w:r>
      <w:r w:rsidRPr="00A542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5428F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Pr="00A5428F">
        <w:rPr>
          <w:sz w:val="28"/>
          <w:szCs w:val="28"/>
        </w:rPr>
        <w:t>5</w:t>
      </w:r>
      <w:r>
        <w:rPr>
          <w:sz w:val="28"/>
          <w:szCs w:val="28"/>
        </w:rPr>
        <w:t xml:space="preserve"> г.   № </w:t>
      </w:r>
      <w:r w:rsidR="008657F1" w:rsidRPr="000D22D4">
        <w:rPr>
          <w:sz w:val="28"/>
          <w:szCs w:val="28"/>
        </w:rPr>
        <w:t>3</w:t>
      </w:r>
      <w:r w:rsidR="00CD16BB" w:rsidRPr="000D22D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614ACF" w:rsidRDefault="00614ACF" w:rsidP="00614ACF">
      <w:pPr>
        <w:ind w:right="-185"/>
        <w:rPr>
          <w:sz w:val="28"/>
          <w:szCs w:val="28"/>
        </w:rPr>
      </w:pPr>
      <w:r>
        <w:rPr>
          <w:sz w:val="28"/>
          <w:szCs w:val="28"/>
        </w:rPr>
        <w:t>г. Невьянск</w:t>
      </w:r>
    </w:p>
    <w:p w:rsidR="00614ACF" w:rsidRDefault="00614ACF" w:rsidP="00614ACF">
      <w:pPr>
        <w:ind w:right="-185"/>
        <w:rPr>
          <w:sz w:val="28"/>
          <w:szCs w:val="28"/>
        </w:rPr>
      </w:pPr>
    </w:p>
    <w:p w:rsidR="00614ACF" w:rsidRDefault="00614ACF" w:rsidP="00614ACF">
      <w:pPr>
        <w:ind w:right="-185"/>
        <w:rPr>
          <w:sz w:val="28"/>
          <w:szCs w:val="28"/>
        </w:rPr>
      </w:pPr>
    </w:p>
    <w:p w:rsidR="00213B61" w:rsidRPr="00EE6562" w:rsidRDefault="004E0F90" w:rsidP="00213B61">
      <w:pPr>
        <w:spacing w:after="200" w:line="276" w:lineRule="auto"/>
        <w:jc w:val="center"/>
        <w:rPr>
          <w:rFonts w:eastAsia="Calibri"/>
          <w:b/>
          <w:i/>
          <w:color w:val="002060"/>
          <w:sz w:val="28"/>
          <w:szCs w:val="28"/>
          <w:lang w:eastAsia="en-US"/>
        </w:rPr>
      </w:pPr>
      <w:r w:rsidRPr="00EE6562">
        <w:rPr>
          <w:rFonts w:eastAsia="Calibri"/>
          <w:b/>
          <w:i/>
          <w:sz w:val="28"/>
          <w:szCs w:val="28"/>
          <w:lang w:eastAsia="en-US"/>
        </w:rPr>
        <w:t xml:space="preserve">Об информации о работе </w:t>
      </w:r>
      <w:r w:rsidR="00213B61" w:rsidRPr="00EE6562">
        <w:rPr>
          <w:rFonts w:eastAsia="Calibri"/>
          <w:b/>
          <w:i/>
          <w:sz w:val="28"/>
          <w:szCs w:val="28"/>
          <w:lang w:eastAsia="en-US"/>
        </w:rPr>
        <w:t xml:space="preserve"> Фонда социального развития территории Невьянского городского округа за 2014 год.</w:t>
      </w:r>
    </w:p>
    <w:p w:rsidR="00614ACF" w:rsidRPr="00EE6562" w:rsidRDefault="00614ACF" w:rsidP="00614ACF">
      <w:pPr>
        <w:spacing w:line="240" w:lineRule="atLeast"/>
        <w:ind w:firstLine="720"/>
        <w:jc w:val="center"/>
        <w:rPr>
          <w:b/>
          <w:i/>
          <w:sz w:val="28"/>
          <w:szCs w:val="28"/>
        </w:rPr>
      </w:pPr>
    </w:p>
    <w:p w:rsidR="00614ACF" w:rsidRDefault="00614ACF" w:rsidP="00614ACF">
      <w:pPr>
        <w:spacing w:line="240" w:lineRule="atLeast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ACF" w:rsidRDefault="00614ACF" w:rsidP="00614ACF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Думы Невьянского городского округа на 201</w:t>
      </w:r>
      <w:r w:rsidR="00BE0810" w:rsidRPr="00BE0810">
        <w:rPr>
          <w:sz w:val="28"/>
          <w:szCs w:val="28"/>
        </w:rPr>
        <w:t>5</w:t>
      </w:r>
      <w:r>
        <w:rPr>
          <w:sz w:val="28"/>
          <w:szCs w:val="28"/>
        </w:rPr>
        <w:t xml:space="preserve"> год, заслушав информацию заместителя главы администрации Невьянского городского округа по </w:t>
      </w:r>
      <w:r w:rsidR="000474AD">
        <w:rPr>
          <w:sz w:val="28"/>
          <w:szCs w:val="28"/>
        </w:rPr>
        <w:t xml:space="preserve">социальным </w:t>
      </w:r>
      <w:r>
        <w:rPr>
          <w:sz w:val="28"/>
          <w:szCs w:val="28"/>
        </w:rPr>
        <w:t xml:space="preserve">вопросам </w:t>
      </w:r>
      <w:r w:rsidR="00BE0810">
        <w:rPr>
          <w:sz w:val="28"/>
          <w:szCs w:val="28"/>
        </w:rPr>
        <w:t>По</w:t>
      </w:r>
      <w:r>
        <w:rPr>
          <w:sz w:val="28"/>
          <w:szCs w:val="28"/>
        </w:rPr>
        <w:t xml:space="preserve">пова </w:t>
      </w:r>
      <w:r w:rsidR="00BE0810">
        <w:rPr>
          <w:sz w:val="28"/>
          <w:szCs w:val="28"/>
        </w:rPr>
        <w:t>Ильи</w:t>
      </w:r>
      <w:r>
        <w:rPr>
          <w:sz w:val="28"/>
          <w:szCs w:val="28"/>
        </w:rPr>
        <w:t xml:space="preserve"> </w:t>
      </w:r>
      <w:r w:rsidR="00BE0810">
        <w:rPr>
          <w:sz w:val="28"/>
          <w:szCs w:val="28"/>
        </w:rPr>
        <w:t>Сергеев</w:t>
      </w:r>
      <w:r>
        <w:rPr>
          <w:sz w:val="28"/>
          <w:szCs w:val="28"/>
        </w:rPr>
        <w:t xml:space="preserve">ича  </w:t>
      </w:r>
      <w:r w:rsidR="004E0F90" w:rsidRPr="004E0F90">
        <w:rPr>
          <w:sz w:val="28"/>
          <w:szCs w:val="28"/>
        </w:rPr>
        <w:t>о работе  Фонда социального развития территории Невьянского городского округа за 2014 год</w:t>
      </w:r>
      <w:r>
        <w:rPr>
          <w:sz w:val="28"/>
          <w:szCs w:val="28"/>
        </w:rPr>
        <w:t xml:space="preserve"> </w:t>
      </w:r>
    </w:p>
    <w:p w:rsidR="00614ACF" w:rsidRDefault="00614ACF" w:rsidP="00614ACF">
      <w:pPr>
        <w:spacing w:line="240" w:lineRule="atLeast"/>
        <w:ind w:firstLine="720"/>
        <w:jc w:val="both"/>
        <w:rPr>
          <w:sz w:val="28"/>
          <w:szCs w:val="28"/>
        </w:rPr>
      </w:pPr>
    </w:p>
    <w:p w:rsidR="00614ACF" w:rsidRDefault="00614ACF" w:rsidP="00614ACF">
      <w:pPr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Невьянского городского округа  </w:t>
      </w:r>
    </w:p>
    <w:p w:rsidR="00614ACF" w:rsidRDefault="00614ACF" w:rsidP="00614ACF">
      <w:pPr>
        <w:ind w:right="-185" w:firstLine="540"/>
        <w:jc w:val="both"/>
        <w:rPr>
          <w:sz w:val="28"/>
          <w:szCs w:val="28"/>
        </w:rPr>
      </w:pPr>
    </w:p>
    <w:p w:rsidR="00614ACF" w:rsidRDefault="00614ACF" w:rsidP="00614ACF">
      <w:pPr>
        <w:ind w:right="-185" w:firstLine="540"/>
        <w:jc w:val="both"/>
        <w:rPr>
          <w:sz w:val="28"/>
          <w:szCs w:val="28"/>
        </w:rPr>
      </w:pPr>
    </w:p>
    <w:p w:rsidR="00614ACF" w:rsidRDefault="00614ACF" w:rsidP="00614ACF">
      <w:p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614ACF" w:rsidRDefault="00614ACF" w:rsidP="00614ACF">
      <w:pPr>
        <w:ind w:right="-185"/>
        <w:jc w:val="both"/>
        <w:rPr>
          <w:b/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69644D" w:rsidRPr="0069644D">
        <w:rPr>
          <w:sz w:val="28"/>
          <w:szCs w:val="28"/>
        </w:rPr>
        <w:t>о работе  Фонда социального развития территории Невьянского городского округа за 2014 год</w:t>
      </w:r>
      <w:r w:rsidR="00A5428F" w:rsidRPr="00A5428F">
        <w:rPr>
          <w:sz w:val="28"/>
          <w:szCs w:val="28"/>
        </w:rPr>
        <w:t xml:space="preserve"> </w:t>
      </w:r>
      <w:r w:rsidR="00A5428F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(прилагается).</w:t>
      </w:r>
    </w:p>
    <w:p w:rsidR="00614ACF" w:rsidRDefault="00614ACF" w:rsidP="00614ACF">
      <w:pPr>
        <w:tabs>
          <w:tab w:val="left" w:pos="9639"/>
        </w:tabs>
        <w:ind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60" w:firstLine="540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ind w:left="-35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614ACF" w:rsidRDefault="00614ACF" w:rsidP="00614ACF">
      <w:pPr>
        <w:tabs>
          <w:tab w:val="left" w:pos="9639"/>
        </w:tabs>
        <w:ind w:left="-357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Невьянского городского округа                                                А.А. </w:t>
      </w:r>
      <w:proofErr w:type="spellStart"/>
      <w:r>
        <w:rPr>
          <w:sz w:val="28"/>
          <w:szCs w:val="28"/>
        </w:rPr>
        <w:t>Берчук</w:t>
      </w:r>
      <w:proofErr w:type="spellEnd"/>
    </w:p>
    <w:p w:rsidR="00614ACF" w:rsidRDefault="00614ACF" w:rsidP="00614ACF">
      <w:pPr>
        <w:tabs>
          <w:tab w:val="left" w:pos="9639"/>
        </w:tabs>
        <w:ind w:left="-360" w:firstLine="357"/>
        <w:jc w:val="both"/>
        <w:rPr>
          <w:sz w:val="28"/>
          <w:szCs w:val="28"/>
        </w:rPr>
      </w:pPr>
    </w:p>
    <w:p w:rsidR="00614ACF" w:rsidRDefault="00614ACF" w:rsidP="00614ACF">
      <w:pPr>
        <w:tabs>
          <w:tab w:val="left" w:pos="9639"/>
        </w:tabs>
        <w:spacing w:line="360" w:lineRule="auto"/>
        <w:ind w:left="-360" w:firstLine="540"/>
        <w:jc w:val="both"/>
        <w:rPr>
          <w:sz w:val="28"/>
          <w:szCs w:val="28"/>
        </w:rPr>
      </w:pPr>
    </w:p>
    <w:p w:rsidR="00C1313D" w:rsidRPr="00A5428F" w:rsidRDefault="00C1313D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213B61" w:rsidRPr="00A5428F" w:rsidRDefault="00213B61"/>
    <w:p w:rsidR="00EE6562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 w:rsidRPr="00C173D1">
        <w:rPr>
          <w:sz w:val="24"/>
          <w:szCs w:val="24"/>
        </w:rPr>
        <w:t xml:space="preserve">                                                                                     </w:t>
      </w:r>
    </w:p>
    <w:p w:rsidR="00A5428F" w:rsidRDefault="00EE6562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A5428F" w:rsidRPr="00C173D1">
        <w:rPr>
          <w:sz w:val="24"/>
          <w:szCs w:val="24"/>
        </w:rPr>
        <w:t xml:space="preserve">         </w:t>
      </w:r>
      <w:r w:rsidR="00A5428F">
        <w:rPr>
          <w:sz w:val="24"/>
          <w:szCs w:val="24"/>
        </w:rPr>
        <w:t>Приложение</w:t>
      </w:r>
    </w:p>
    <w:p w:rsidR="00A5428F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 решению Думы Невьянского</w:t>
      </w:r>
    </w:p>
    <w:p w:rsidR="00A5428F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городского округа</w:t>
      </w:r>
    </w:p>
    <w:p w:rsidR="00A5428F" w:rsidRPr="000D22D4" w:rsidRDefault="00A5428F" w:rsidP="00A5428F">
      <w:pPr>
        <w:pStyle w:val="a3"/>
        <w:tabs>
          <w:tab w:val="clear" w:pos="1134"/>
          <w:tab w:val="clear" w:pos="9639"/>
          <w:tab w:val="left" w:pos="0"/>
        </w:tabs>
        <w:ind w:left="0"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 </w:t>
      </w:r>
      <w:r w:rsidR="008657F1" w:rsidRPr="008657F1">
        <w:rPr>
          <w:sz w:val="24"/>
          <w:szCs w:val="24"/>
        </w:rPr>
        <w:t>23</w:t>
      </w:r>
      <w:r w:rsidR="008657F1">
        <w:rPr>
          <w:sz w:val="24"/>
          <w:szCs w:val="24"/>
        </w:rPr>
        <w:t>.04.2015</w:t>
      </w:r>
      <w:r>
        <w:rPr>
          <w:sz w:val="24"/>
          <w:szCs w:val="24"/>
        </w:rPr>
        <w:t xml:space="preserve"> г. №</w:t>
      </w:r>
      <w:r w:rsidR="008657F1">
        <w:rPr>
          <w:sz w:val="24"/>
          <w:szCs w:val="24"/>
        </w:rPr>
        <w:t xml:space="preserve"> 3</w:t>
      </w:r>
      <w:r w:rsidR="000D22D4">
        <w:rPr>
          <w:sz w:val="24"/>
          <w:szCs w:val="24"/>
          <w:lang w:val="en-US"/>
        </w:rPr>
        <w:t>6</w:t>
      </w:r>
    </w:p>
    <w:p w:rsidR="00A5428F" w:rsidRDefault="00A5428F" w:rsidP="00A5428F">
      <w:pPr>
        <w:pStyle w:val="a3"/>
        <w:tabs>
          <w:tab w:val="clear" w:pos="1134"/>
        </w:tabs>
        <w:ind w:left="0" w:firstLine="0"/>
        <w:jc w:val="center"/>
        <w:rPr>
          <w:b/>
          <w:szCs w:val="28"/>
        </w:rPr>
      </w:pPr>
    </w:p>
    <w:p w:rsidR="00A5428F" w:rsidRPr="00A5428F" w:rsidRDefault="00A5428F" w:rsidP="00213B6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213B61" w:rsidRPr="00A5428F" w:rsidRDefault="00213B61" w:rsidP="00213B61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  <w:r w:rsidRPr="00A5428F">
        <w:rPr>
          <w:rFonts w:eastAsia="Calibri"/>
          <w:b/>
          <w:sz w:val="28"/>
          <w:szCs w:val="28"/>
          <w:lang w:eastAsia="en-US"/>
        </w:rPr>
        <w:t>Отчет Фонда социального развития территории Невьянского городского округа за 2014 год.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 xml:space="preserve">     Отчет Фонда социального развития территории Невьянского городского округа стал уже традиционным мероприятием. Каждый год</w:t>
      </w:r>
      <w:r w:rsidR="000D22D4">
        <w:rPr>
          <w:rFonts w:eastAsia="Calibri"/>
          <w:sz w:val="28"/>
          <w:szCs w:val="28"/>
          <w:lang w:eastAsia="en-US"/>
        </w:rPr>
        <w:t>,</w:t>
      </w:r>
      <w:r w:rsidRPr="00A5428F">
        <w:rPr>
          <w:rFonts w:eastAsia="Calibri"/>
          <w:sz w:val="28"/>
          <w:szCs w:val="28"/>
          <w:lang w:eastAsia="en-US"/>
        </w:rPr>
        <w:t xml:space="preserve"> анализиру</w:t>
      </w:r>
      <w:r w:rsidR="000D22D4">
        <w:rPr>
          <w:rFonts w:eastAsia="Calibri"/>
          <w:sz w:val="28"/>
          <w:szCs w:val="28"/>
          <w:lang w:eastAsia="en-US"/>
        </w:rPr>
        <w:t>я</w:t>
      </w:r>
      <w:r w:rsidRPr="00A5428F">
        <w:rPr>
          <w:rFonts w:eastAsia="Calibri"/>
          <w:sz w:val="28"/>
          <w:szCs w:val="28"/>
          <w:lang w:eastAsia="en-US"/>
        </w:rPr>
        <w:t xml:space="preserve"> деятельность Фонда, я прихожу к выводу, что мы не стоим на месте, мы развиваемся. С каждым годом проводится все больше социальных мероприятий, реализу</w:t>
      </w:r>
      <w:r w:rsidR="000D22D4">
        <w:rPr>
          <w:rFonts w:eastAsia="Calibri"/>
          <w:sz w:val="28"/>
          <w:szCs w:val="28"/>
          <w:lang w:eastAsia="en-US"/>
        </w:rPr>
        <w:t>ю</w:t>
      </w:r>
      <w:r w:rsidRPr="00A5428F">
        <w:rPr>
          <w:rFonts w:eastAsia="Calibri"/>
          <w:sz w:val="28"/>
          <w:szCs w:val="28"/>
          <w:lang w:eastAsia="en-US"/>
        </w:rPr>
        <w:t>тся социальны</w:t>
      </w:r>
      <w:r w:rsidR="000D22D4">
        <w:rPr>
          <w:rFonts w:eastAsia="Calibri"/>
          <w:sz w:val="28"/>
          <w:szCs w:val="28"/>
          <w:lang w:eastAsia="en-US"/>
        </w:rPr>
        <w:t>е</w:t>
      </w:r>
      <w:r w:rsidRPr="00A5428F">
        <w:rPr>
          <w:rFonts w:eastAsia="Calibri"/>
          <w:sz w:val="28"/>
          <w:szCs w:val="28"/>
          <w:lang w:eastAsia="en-US"/>
        </w:rPr>
        <w:t xml:space="preserve"> программ</w:t>
      </w:r>
      <w:r w:rsidR="000D22D4">
        <w:rPr>
          <w:rFonts w:eastAsia="Calibri"/>
          <w:sz w:val="28"/>
          <w:szCs w:val="28"/>
          <w:lang w:eastAsia="en-US"/>
        </w:rPr>
        <w:t>ы</w:t>
      </w:r>
      <w:r w:rsidRPr="00A5428F">
        <w:rPr>
          <w:rFonts w:eastAsia="Calibri"/>
          <w:sz w:val="28"/>
          <w:szCs w:val="28"/>
          <w:lang w:eastAsia="en-US"/>
        </w:rPr>
        <w:t>, а как следствие происходит охват все большего количества граждан нашего округа. В 2014 году Фонд поучаствовал в огромном количестве городских социальных мероприятиях, например таких как: «Юная модница», Культурный проект «Философия дизайна» Невьянской детской художественной школы</w:t>
      </w:r>
      <w:r w:rsidRPr="00A5428F">
        <w:rPr>
          <w:rFonts w:eastAsia="Calibri"/>
          <w:bCs/>
          <w:sz w:val="28"/>
          <w:szCs w:val="28"/>
          <w:lang w:eastAsia="en-US"/>
        </w:rPr>
        <w:t xml:space="preserve">, «Всероссийская акция милосердия и благотворительности»,  «Марафон мира» в </w:t>
      </w:r>
      <w:proofErr w:type="spellStart"/>
      <w:r w:rsidRPr="00A5428F"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 w:rsidRPr="00A5428F">
        <w:rPr>
          <w:rFonts w:eastAsia="Calibri"/>
          <w:bCs/>
          <w:sz w:val="28"/>
          <w:szCs w:val="28"/>
          <w:lang w:eastAsia="en-US"/>
        </w:rPr>
        <w:t>.М</w:t>
      </w:r>
      <w:proofErr w:type="gramEnd"/>
      <w:r w:rsidRPr="00A5428F">
        <w:rPr>
          <w:rFonts w:eastAsia="Calibri"/>
          <w:bCs/>
          <w:sz w:val="28"/>
          <w:szCs w:val="28"/>
          <w:lang w:eastAsia="en-US"/>
        </w:rPr>
        <w:t>осква</w:t>
      </w:r>
      <w:proofErr w:type="spellEnd"/>
      <w:r w:rsidRPr="00A5428F">
        <w:rPr>
          <w:rFonts w:eastAsia="Calibri"/>
          <w:bCs/>
          <w:sz w:val="28"/>
          <w:szCs w:val="28"/>
          <w:lang w:eastAsia="en-US"/>
        </w:rPr>
        <w:t xml:space="preserve">, территориальный конкурс «Мы разные, но мы вместе» и многих других. </w:t>
      </w:r>
    </w:p>
    <w:p w:rsidR="00213B61" w:rsidRPr="00A5428F" w:rsidRDefault="00213B61" w:rsidP="00213B6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5428F">
        <w:rPr>
          <w:rFonts w:eastAsia="Calibri"/>
          <w:b/>
          <w:sz w:val="28"/>
          <w:szCs w:val="28"/>
          <w:lang w:eastAsia="en-US"/>
        </w:rPr>
        <w:t>Мероприятия, в которых принял участие ФСР</w:t>
      </w:r>
      <w:r w:rsidR="00C173D1">
        <w:rPr>
          <w:rFonts w:eastAsia="Calibri"/>
          <w:b/>
          <w:sz w:val="28"/>
          <w:szCs w:val="28"/>
          <w:lang w:eastAsia="en-US"/>
        </w:rPr>
        <w:t>:</w:t>
      </w:r>
    </w:p>
    <w:p w:rsidR="00213B61" w:rsidRPr="00A5428F" w:rsidRDefault="00213B61" w:rsidP="00C173D1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>10-летие творческого коллектива «Студия звезд»</w:t>
      </w:r>
      <w:r w:rsidR="00C173D1"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C173D1" w:rsidP="00C173D1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13B61" w:rsidRPr="00A5428F">
        <w:rPr>
          <w:rFonts w:eastAsia="Calibri"/>
          <w:sz w:val="28"/>
          <w:szCs w:val="28"/>
          <w:lang w:eastAsia="en-US"/>
        </w:rPr>
        <w:t>роект ДХШ «Философия дизайна» (приобретение багетов для оформления работ участников)</w:t>
      </w:r>
      <w:r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C173D1" w:rsidP="00C173D1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="00213B61" w:rsidRPr="00A5428F">
        <w:rPr>
          <w:rFonts w:eastAsia="Calibri"/>
          <w:sz w:val="28"/>
          <w:szCs w:val="28"/>
          <w:lang w:eastAsia="en-US"/>
        </w:rPr>
        <w:t xml:space="preserve">еждународный фестиваль детского музыкального творчества «Земля наш общий дом» (приобретение шарфов с символикой </w:t>
      </w:r>
      <w:proofErr w:type="spellStart"/>
      <w:r w:rsidR="00213B61" w:rsidRPr="00A5428F">
        <w:rPr>
          <w:rFonts w:eastAsia="Calibri"/>
          <w:sz w:val="28"/>
          <w:szCs w:val="28"/>
          <w:lang w:eastAsia="en-US"/>
        </w:rPr>
        <w:t>г</w:t>
      </w:r>
      <w:proofErr w:type="gramStart"/>
      <w:r w:rsidR="00213B61" w:rsidRPr="00A5428F">
        <w:rPr>
          <w:rFonts w:eastAsia="Calibri"/>
          <w:sz w:val="28"/>
          <w:szCs w:val="28"/>
          <w:lang w:eastAsia="en-US"/>
        </w:rPr>
        <w:t>.Н</w:t>
      </w:r>
      <w:proofErr w:type="gramEnd"/>
      <w:r w:rsidR="00213B61" w:rsidRPr="00A5428F">
        <w:rPr>
          <w:rFonts w:eastAsia="Calibri"/>
          <w:sz w:val="28"/>
          <w:szCs w:val="28"/>
          <w:lang w:eastAsia="en-US"/>
        </w:rPr>
        <w:t>евьянска</w:t>
      </w:r>
      <w:proofErr w:type="spellEnd"/>
      <w:r w:rsidR="00213B61" w:rsidRPr="00A5428F">
        <w:rPr>
          <w:rFonts w:eastAsia="Calibri"/>
          <w:sz w:val="28"/>
          <w:szCs w:val="28"/>
          <w:lang w:eastAsia="en-US"/>
        </w:rPr>
        <w:t xml:space="preserve"> для вручения участникам)</w:t>
      </w:r>
      <w:r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C173D1" w:rsidP="00C173D1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13B61" w:rsidRPr="00A5428F">
        <w:rPr>
          <w:rFonts w:eastAsia="Calibri"/>
          <w:sz w:val="28"/>
          <w:szCs w:val="28"/>
          <w:lang w:eastAsia="en-US"/>
        </w:rPr>
        <w:t xml:space="preserve">оездка Народного театра ДК Машиностроителей на XV Всероссийский фестиваль любительских театров «Успех» </w:t>
      </w:r>
      <w:proofErr w:type="spellStart"/>
      <w:r w:rsidR="00213B61" w:rsidRPr="00A5428F">
        <w:rPr>
          <w:rFonts w:eastAsia="Calibri"/>
          <w:sz w:val="28"/>
          <w:szCs w:val="28"/>
          <w:lang w:eastAsia="en-US"/>
        </w:rPr>
        <w:t>г</w:t>
      </w:r>
      <w:proofErr w:type="gramStart"/>
      <w:r w:rsidR="00213B61" w:rsidRPr="00A5428F">
        <w:rPr>
          <w:rFonts w:eastAsia="Calibri"/>
          <w:sz w:val="28"/>
          <w:szCs w:val="28"/>
          <w:lang w:eastAsia="en-US"/>
        </w:rPr>
        <w:t>.К</w:t>
      </w:r>
      <w:proofErr w:type="gramEnd"/>
      <w:r w:rsidR="00213B61" w:rsidRPr="00A5428F">
        <w:rPr>
          <w:rFonts w:eastAsia="Calibri"/>
          <w:sz w:val="28"/>
          <w:szCs w:val="28"/>
          <w:lang w:eastAsia="en-US"/>
        </w:rPr>
        <w:t>острома</w:t>
      </w:r>
      <w:proofErr w:type="spellEnd"/>
      <w:r w:rsidR="00213B61" w:rsidRPr="00A5428F">
        <w:rPr>
          <w:rFonts w:eastAsia="Calibri"/>
          <w:sz w:val="28"/>
          <w:szCs w:val="28"/>
          <w:lang w:eastAsia="en-US"/>
        </w:rPr>
        <w:t xml:space="preserve"> (оплата проезда, проживания и питания)</w:t>
      </w:r>
      <w:r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77180C" w:rsidP="0077180C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13B61" w:rsidRPr="00A5428F">
        <w:rPr>
          <w:rFonts w:eastAsia="Calibri"/>
          <w:sz w:val="28"/>
          <w:szCs w:val="28"/>
          <w:lang w:eastAsia="en-US"/>
        </w:rPr>
        <w:t xml:space="preserve">разднование 85-летия </w:t>
      </w:r>
      <w:proofErr w:type="spellStart"/>
      <w:r w:rsidR="00213B61" w:rsidRPr="00A5428F">
        <w:rPr>
          <w:rFonts w:eastAsia="Calibri"/>
          <w:sz w:val="28"/>
          <w:szCs w:val="28"/>
          <w:lang w:eastAsia="en-US"/>
        </w:rPr>
        <w:t>п</w:t>
      </w:r>
      <w:proofErr w:type="gramStart"/>
      <w:r w:rsidR="00213B61" w:rsidRPr="00A5428F">
        <w:rPr>
          <w:rFonts w:eastAsia="Calibri"/>
          <w:sz w:val="28"/>
          <w:szCs w:val="28"/>
          <w:lang w:eastAsia="en-US"/>
        </w:rPr>
        <w:t>.Р</w:t>
      </w:r>
      <w:proofErr w:type="gramEnd"/>
      <w:r w:rsidR="00213B61" w:rsidRPr="00A5428F">
        <w:rPr>
          <w:rFonts w:eastAsia="Calibri"/>
          <w:sz w:val="28"/>
          <w:szCs w:val="28"/>
          <w:lang w:eastAsia="en-US"/>
        </w:rPr>
        <w:t>ебристый</w:t>
      </w:r>
      <w:proofErr w:type="spellEnd"/>
      <w:r w:rsidR="00213B61" w:rsidRPr="00A5428F">
        <w:rPr>
          <w:rFonts w:eastAsia="Calibri"/>
          <w:sz w:val="28"/>
          <w:szCs w:val="28"/>
          <w:lang w:eastAsia="en-US"/>
        </w:rPr>
        <w:t xml:space="preserve"> (статья в журнале «Веси», строительство сцены, концертная программа, оплата подготовки материала для статьи). 70 000 руб</w:t>
      </w:r>
      <w:r>
        <w:rPr>
          <w:rFonts w:eastAsia="Calibri"/>
          <w:sz w:val="28"/>
          <w:szCs w:val="28"/>
          <w:lang w:eastAsia="en-US"/>
        </w:rPr>
        <w:t>.;</w:t>
      </w:r>
    </w:p>
    <w:p w:rsidR="00213B61" w:rsidRPr="00A5428F" w:rsidRDefault="0077180C" w:rsidP="0077180C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213B61" w:rsidRPr="00A5428F">
        <w:rPr>
          <w:rFonts w:eastAsia="Calibri"/>
          <w:sz w:val="28"/>
          <w:szCs w:val="28"/>
          <w:lang w:eastAsia="en-US"/>
        </w:rPr>
        <w:t>рганизация экспедиции «Вахта памяти» в Тверской области</w:t>
      </w:r>
      <w:r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77180C" w:rsidP="0077180C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="00213B61" w:rsidRPr="00A5428F">
        <w:rPr>
          <w:rFonts w:eastAsia="Calibri"/>
          <w:sz w:val="28"/>
          <w:szCs w:val="28"/>
          <w:lang w:eastAsia="en-US"/>
        </w:rPr>
        <w:t>инансирование проведения фото конкурса «Мы разные, но мы вместе» (проводила Избирательная комиссия НГО)</w:t>
      </w:r>
      <w:r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77180C" w:rsidP="0077180C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13B61" w:rsidRPr="00A5428F">
        <w:rPr>
          <w:rFonts w:eastAsia="Calibri"/>
          <w:sz w:val="28"/>
          <w:szCs w:val="28"/>
          <w:lang w:eastAsia="en-US"/>
        </w:rPr>
        <w:t xml:space="preserve">разднование Дня поселка </w:t>
      </w:r>
      <w:proofErr w:type="gramStart"/>
      <w:r w:rsidR="00213B61" w:rsidRPr="00A5428F">
        <w:rPr>
          <w:rFonts w:eastAsia="Calibri"/>
          <w:sz w:val="28"/>
          <w:szCs w:val="28"/>
          <w:lang w:eastAsia="en-US"/>
        </w:rPr>
        <w:t>Цементный</w:t>
      </w:r>
      <w:proofErr w:type="gramEnd"/>
      <w:r w:rsidR="00213B61" w:rsidRPr="00A5428F">
        <w:rPr>
          <w:rFonts w:eastAsia="Calibri"/>
          <w:sz w:val="28"/>
          <w:szCs w:val="28"/>
          <w:lang w:eastAsia="en-US"/>
        </w:rPr>
        <w:t xml:space="preserve"> (приобретение подарков, сувенирная продукция, услуги общественного питания) 25 000 руб.</w:t>
      </w:r>
      <w:r>
        <w:rPr>
          <w:rFonts w:eastAsia="Calibri"/>
          <w:sz w:val="28"/>
          <w:szCs w:val="28"/>
          <w:lang w:eastAsia="en-US"/>
        </w:rPr>
        <w:t>;</w:t>
      </w:r>
    </w:p>
    <w:p w:rsidR="00213B61" w:rsidRPr="00A5428F" w:rsidRDefault="0077180C" w:rsidP="0077180C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213B61" w:rsidRPr="00A5428F">
        <w:rPr>
          <w:rFonts w:eastAsia="Calibri"/>
          <w:sz w:val="28"/>
          <w:szCs w:val="28"/>
          <w:lang w:eastAsia="en-US"/>
        </w:rPr>
        <w:t>омощь в проведении «Всероссийской акции милосердия» (приобретение канцелярских товаров для детей из малообеспеченных семей</w:t>
      </w:r>
      <w:r>
        <w:rPr>
          <w:rFonts w:eastAsia="Calibri"/>
          <w:sz w:val="28"/>
          <w:szCs w:val="28"/>
          <w:lang w:eastAsia="en-US"/>
        </w:rPr>
        <w:t>);</w:t>
      </w:r>
    </w:p>
    <w:p w:rsidR="00213B61" w:rsidRPr="00A5428F" w:rsidRDefault="0077180C" w:rsidP="0077180C">
      <w:pPr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</w:t>
      </w:r>
      <w:r w:rsidR="00213B61" w:rsidRPr="00A5428F">
        <w:rPr>
          <w:rFonts w:eastAsia="Calibri"/>
          <w:sz w:val="28"/>
          <w:szCs w:val="28"/>
          <w:lang w:eastAsia="en-US"/>
        </w:rPr>
        <w:t>разднование 90-летия МАУ ДОД «Центра творчества.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5428F">
        <w:rPr>
          <w:rFonts w:eastAsia="Calibri"/>
          <w:bCs/>
          <w:sz w:val="28"/>
          <w:szCs w:val="28"/>
          <w:lang w:eastAsia="en-US"/>
        </w:rPr>
        <w:t xml:space="preserve">     В 2014 году Фонд совместно с жителями и администрацией </w:t>
      </w:r>
      <w:proofErr w:type="spellStart"/>
      <w:r w:rsidRPr="00A5428F">
        <w:rPr>
          <w:rFonts w:eastAsia="Calibri"/>
          <w:bCs/>
          <w:sz w:val="28"/>
          <w:szCs w:val="28"/>
          <w:lang w:eastAsia="en-US"/>
        </w:rPr>
        <w:t>п</w:t>
      </w:r>
      <w:proofErr w:type="gramStart"/>
      <w:r w:rsidRPr="00A5428F">
        <w:rPr>
          <w:rFonts w:eastAsia="Calibri"/>
          <w:bCs/>
          <w:sz w:val="28"/>
          <w:szCs w:val="28"/>
          <w:lang w:eastAsia="en-US"/>
        </w:rPr>
        <w:t>.Ц</w:t>
      </w:r>
      <w:proofErr w:type="gramEnd"/>
      <w:r w:rsidRPr="00A5428F">
        <w:rPr>
          <w:rFonts w:eastAsia="Calibri"/>
          <w:bCs/>
          <w:sz w:val="28"/>
          <w:szCs w:val="28"/>
          <w:lang w:eastAsia="en-US"/>
        </w:rPr>
        <w:t>ементный</w:t>
      </w:r>
      <w:proofErr w:type="spellEnd"/>
      <w:r w:rsidRPr="00A5428F">
        <w:rPr>
          <w:rFonts w:eastAsia="Calibri"/>
          <w:bCs/>
          <w:sz w:val="28"/>
          <w:szCs w:val="28"/>
          <w:lang w:eastAsia="en-US"/>
        </w:rPr>
        <w:t xml:space="preserve"> проводил сбор средств для издания  замечательного сборника детских стихов «Это здорово - дружить» Александры </w:t>
      </w:r>
      <w:proofErr w:type="spellStart"/>
      <w:r w:rsidRPr="00A5428F">
        <w:rPr>
          <w:rFonts w:eastAsia="Calibri"/>
          <w:bCs/>
          <w:sz w:val="28"/>
          <w:szCs w:val="28"/>
          <w:lang w:eastAsia="en-US"/>
        </w:rPr>
        <w:t>Будниковой</w:t>
      </w:r>
      <w:proofErr w:type="spellEnd"/>
      <w:r w:rsidRPr="00A5428F">
        <w:rPr>
          <w:rFonts w:eastAsia="Calibri"/>
          <w:bCs/>
          <w:sz w:val="28"/>
          <w:szCs w:val="28"/>
          <w:lang w:eastAsia="en-US"/>
        </w:rPr>
        <w:t xml:space="preserve">. Презентация сборника, которая проходила в ДК </w:t>
      </w:r>
      <w:proofErr w:type="spellStart"/>
      <w:r w:rsidRPr="00A5428F">
        <w:rPr>
          <w:rFonts w:eastAsia="Calibri"/>
          <w:bCs/>
          <w:sz w:val="28"/>
          <w:szCs w:val="28"/>
          <w:lang w:eastAsia="en-US"/>
        </w:rPr>
        <w:t>п</w:t>
      </w:r>
      <w:proofErr w:type="gramStart"/>
      <w:r w:rsidRPr="00A5428F">
        <w:rPr>
          <w:rFonts w:eastAsia="Calibri"/>
          <w:bCs/>
          <w:sz w:val="28"/>
          <w:szCs w:val="28"/>
          <w:lang w:eastAsia="en-US"/>
        </w:rPr>
        <w:t>.Ц</w:t>
      </w:r>
      <w:proofErr w:type="gramEnd"/>
      <w:r w:rsidRPr="00A5428F">
        <w:rPr>
          <w:rFonts w:eastAsia="Calibri"/>
          <w:bCs/>
          <w:sz w:val="28"/>
          <w:szCs w:val="28"/>
          <w:lang w:eastAsia="en-US"/>
        </w:rPr>
        <w:t>ементный</w:t>
      </w:r>
      <w:proofErr w:type="spellEnd"/>
      <w:r w:rsidRPr="00A5428F">
        <w:rPr>
          <w:rFonts w:eastAsia="Calibri"/>
          <w:bCs/>
          <w:sz w:val="28"/>
          <w:szCs w:val="28"/>
          <w:lang w:eastAsia="en-US"/>
        </w:rPr>
        <w:t xml:space="preserve">,  собрала не малое количество почитателей таланта автора </w:t>
      </w:r>
      <w:r w:rsidRPr="00A5428F">
        <w:rPr>
          <w:rFonts w:eastAsia="Calibri"/>
          <w:b/>
          <w:bCs/>
          <w:sz w:val="28"/>
          <w:szCs w:val="28"/>
          <w:lang w:eastAsia="en-US"/>
        </w:rPr>
        <w:t>(общий объем финансирования 110 000 руб.)</w:t>
      </w:r>
      <w:r w:rsidRPr="00A5428F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5428F">
        <w:rPr>
          <w:rFonts w:eastAsia="Calibri"/>
          <w:bCs/>
          <w:sz w:val="28"/>
          <w:szCs w:val="28"/>
          <w:lang w:eastAsia="en-US"/>
        </w:rPr>
        <w:t xml:space="preserve">     В 2014 году были собраны денежные средства на издание еще одной книги «Адаптивная школа. Сельский вариант» В.В. </w:t>
      </w:r>
      <w:proofErr w:type="spellStart"/>
      <w:r w:rsidRPr="00A5428F">
        <w:rPr>
          <w:rFonts w:eastAsia="Calibri"/>
          <w:bCs/>
          <w:sz w:val="28"/>
          <w:szCs w:val="28"/>
          <w:lang w:eastAsia="en-US"/>
        </w:rPr>
        <w:t>Ветошкина</w:t>
      </w:r>
      <w:proofErr w:type="spellEnd"/>
      <w:r w:rsidRPr="00A5428F">
        <w:rPr>
          <w:rFonts w:eastAsia="Calibri"/>
          <w:bCs/>
          <w:sz w:val="28"/>
          <w:szCs w:val="28"/>
          <w:lang w:eastAsia="en-US"/>
        </w:rPr>
        <w:t xml:space="preserve"> </w:t>
      </w:r>
      <w:r w:rsidRPr="00A5428F">
        <w:rPr>
          <w:rFonts w:eastAsia="Calibri"/>
          <w:b/>
          <w:bCs/>
          <w:sz w:val="28"/>
          <w:szCs w:val="28"/>
          <w:lang w:eastAsia="en-US"/>
        </w:rPr>
        <w:t>(общий объем финансирования 80 000 руб.)</w:t>
      </w:r>
      <w:r w:rsidRPr="00A5428F">
        <w:rPr>
          <w:rFonts w:eastAsia="Calibri"/>
          <w:bCs/>
          <w:sz w:val="28"/>
          <w:szCs w:val="28"/>
          <w:lang w:eastAsia="en-US"/>
        </w:rPr>
        <w:t>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5428F">
        <w:rPr>
          <w:rFonts w:eastAsia="Calibri"/>
          <w:bCs/>
          <w:sz w:val="28"/>
          <w:szCs w:val="28"/>
          <w:lang w:eastAsia="en-US"/>
        </w:rPr>
        <w:t xml:space="preserve">     На протяжении нескольких лет Фонд сотрудничает со спортивными школами и спортивными клубами Невьянского городского округа в плане сбора средств на приобретение спортивной формы для детских и взрослых команд, оплату заявочных взносов за участие в соревнованиях различного уровня, покупку спортивного инвентаря </w:t>
      </w:r>
      <w:r w:rsidRPr="00A5428F">
        <w:rPr>
          <w:rFonts w:eastAsia="Calibri"/>
          <w:b/>
          <w:bCs/>
          <w:sz w:val="28"/>
          <w:szCs w:val="28"/>
          <w:lang w:eastAsia="en-US"/>
        </w:rPr>
        <w:t>(общий объем финансирования 197 000 руб.)</w:t>
      </w:r>
      <w:r w:rsidRPr="00A5428F">
        <w:rPr>
          <w:rFonts w:eastAsia="Calibri"/>
          <w:bCs/>
          <w:sz w:val="28"/>
          <w:szCs w:val="28"/>
          <w:lang w:eastAsia="en-US"/>
        </w:rPr>
        <w:t>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5428F">
        <w:rPr>
          <w:rFonts w:eastAsia="Calibri"/>
          <w:bCs/>
          <w:sz w:val="28"/>
          <w:szCs w:val="28"/>
          <w:lang w:eastAsia="en-US"/>
        </w:rPr>
        <w:t xml:space="preserve">      Также традиционно Фонд принимает активное участие в организации сбора сре</w:t>
      </w:r>
      <w:proofErr w:type="gramStart"/>
      <w:r w:rsidRPr="00A5428F">
        <w:rPr>
          <w:rFonts w:eastAsia="Calibri"/>
          <w:bCs/>
          <w:sz w:val="28"/>
          <w:szCs w:val="28"/>
          <w:lang w:eastAsia="en-US"/>
        </w:rPr>
        <w:t>дств дл</w:t>
      </w:r>
      <w:proofErr w:type="gramEnd"/>
      <w:r w:rsidRPr="00A5428F">
        <w:rPr>
          <w:rFonts w:eastAsia="Calibri"/>
          <w:bCs/>
          <w:sz w:val="28"/>
          <w:szCs w:val="28"/>
          <w:lang w:eastAsia="en-US"/>
        </w:rPr>
        <w:t>я проведения мероприятий, посвященных празднованию: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5428F">
        <w:rPr>
          <w:rFonts w:eastAsia="Calibri"/>
          <w:b/>
          <w:bCs/>
          <w:sz w:val="28"/>
          <w:szCs w:val="28"/>
          <w:lang w:eastAsia="en-US"/>
        </w:rPr>
        <w:t xml:space="preserve">9 Мая (254 000 руб.): 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иротехническое шоу;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риобретение формы для почетного караула;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ечать портретов для «Бессмертного полка»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риобретение продуктовых наборов для вручения;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зготовление табличек «Звезда ветерана»;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</w:t>
      </w:r>
      <w:r w:rsidR="00213B61" w:rsidRPr="00A5428F">
        <w:rPr>
          <w:rFonts w:eastAsia="Calibri"/>
          <w:bCs/>
          <w:sz w:val="28"/>
          <w:szCs w:val="28"/>
          <w:lang w:eastAsia="en-US"/>
        </w:rPr>
        <w:t xml:space="preserve">инансирование легкоатлетической эстафеты.  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5428F">
        <w:rPr>
          <w:rFonts w:eastAsia="Calibri"/>
          <w:b/>
          <w:bCs/>
          <w:sz w:val="28"/>
          <w:szCs w:val="28"/>
          <w:lang w:eastAsia="en-US"/>
        </w:rPr>
        <w:t>Дня города Невьянска(494 000 руб.):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 xml:space="preserve">риобретение сувенирной продукции с символикой </w:t>
      </w:r>
      <w:proofErr w:type="spellStart"/>
      <w:r w:rsidR="00213B61" w:rsidRPr="00A5428F">
        <w:rPr>
          <w:rFonts w:eastAsia="Calibri"/>
          <w:bCs/>
          <w:sz w:val="28"/>
          <w:szCs w:val="28"/>
          <w:lang w:eastAsia="en-US"/>
        </w:rPr>
        <w:t>г</w:t>
      </w:r>
      <w:proofErr w:type="gramStart"/>
      <w:r w:rsidR="00213B61" w:rsidRPr="00A5428F">
        <w:rPr>
          <w:rFonts w:eastAsia="Calibri"/>
          <w:bCs/>
          <w:sz w:val="28"/>
          <w:szCs w:val="28"/>
          <w:lang w:eastAsia="en-US"/>
        </w:rPr>
        <w:t>.Н</w:t>
      </w:r>
      <w:proofErr w:type="gramEnd"/>
      <w:r w:rsidR="00213B61" w:rsidRPr="00A5428F">
        <w:rPr>
          <w:rFonts w:eastAsia="Calibri"/>
          <w:bCs/>
          <w:sz w:val="28"/>
          <w:szCs w:val="28"/>
          <w:lang w:eastAsia="en-US"/>
        </w:rPr>
        <w:t>евьянска</w:t>
      </w:r>
      <w:proofErr w:type="spellEnd"/>
      <w:r w:rsidR="00213B61" w:rsidRPr="00A5428F">
        <w:rPr>
          <w:rFonts w:eastAsia="Calibri"/>
          <w:bCs/>
          <w:sz w:val="28"/>
          <w:szCs w:val="28"/>
          <w:lang w:eastAsia="en-US"/>
        </w:rPr>
        <w:t>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иротехническое шоу;</w:t>
      </w:r>
    </w:p>
    <w:p w:rsidR="00213B61" w:rsidRPr="00A5428F" w:rsidRDefault="00AB3AD9" w:rsidP="00AB3AD9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ремии победителям конкурса «Самая благоустроенная территория НГО»</w:t>
      </w:r>
      <w:r w:rsidR="00ED0D2A">
        <w:rPr>
          <w:rFonts w:eastAsia="Calibri"/>
          <w:bCs/>
          <w:sz w:val="28"/>
          <w:szCs w:val="28"/>
          <w:lang w:eastAsia="en-US"/>
        </w:rPr>
        <w:t>;</w:t>
      </w:r>
    </w:p>
    <w:p w:rsidR="00213B61" w:rsidRPr="00A5428F" w:rsidRDefault="00ED0D2A" w:rsidP="00ED0D2A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плата услуг общественного питания (прием главы).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5428F">
        <w:rPr>
          <w:rFonts w:eastAsia="Calibri"/>
          <w:b/>
          <w:bCs/>
          <w:sz w:val="28"/>
          <w:szCs w:val="28"/>
          <w:lang w:eastAsia="en-US"/>
        </w:rPr>
        <w:t>Ледовый городок 2015 г. (88 000 руб.):</w:t>
      </w:r>
    </w:p>
    <w:p w:rsidR="00213B61" w:rsidRPr="00A5428F" w:rsidRDefault="00ED0D2A" w:rsidP="00ED0D2A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зготовление элементов подсветки ледяных фигур;</w:t>
      </w:r>
    </w:p>
    <w:p w:rsidR="00213B61" w:rsidRPr="00A5428F" w:rsidRDefault="00ED0D2A" w:rsidP="00ED0D2A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аботы по установке элементов подсветки;</w:t>
      </w:r>
    </w:p>
    <w:p w:rsidR="00213B61" w:rsidRPr="00A5428F" w:rsidRDefault="00ED0D2A" w:rsidP="00ED0D2A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ечать информационного стенда;</w:t>
      </w:r>
    </w:p>
    <w:p w:rsidR="00213B61" w:rsidRPr="00A5428F" w:rsidRDefault="00ED0D2A" w:rsidP="00ED0D2A">
      <w:pPr>
        <w:spacing w:after="200" w:line="276" w:lineRule="auto"/>
        <w:ind w:left="36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="00213B61" w:rsidRPr="00A5428F">
        <w:rPr>
          <w:rFonts w:eastAsia="Calibri"/>
          <w:bCs/>
          <w:sz w:val="28"/>
          <w:szCs w:val="28"/>
          <w:lang w:eastAsia="en-US"/>
        </w:rPr>
        <w:t>риобретение подарков для детей, принимавших участие в изготовлении игрушек на городскую елку.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lastRenderedPageBreak/>
        <w:t xml:space="preserve">     В 2014 году Фонд, как и раньше, организует посещения нашего родильного дома с вручением подарков молодым мамам,  4-5 раз в год приобретает подарки и проводит это мероприятие.</w:t>
      </w:r>
    </w:p>
    <w:p w:rsidR="00EE6562" w:rsidRDefault="00213B61" w:rsidP="00213B6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 xml:space="preserve">     </w:t>
      </w:r>
      <w:proofErr w:type="gramStart"/>
      <w:r w:rsidRPr="00A5428F">
        <w:rPr>
          <w:rFonts w:eastAsia="Calibri"/>
          <w:sz w:val="28"/>
          <w:szCs w:val="28"/>
          <w:lang w:eastAsia="en-US"/>
        </w:rPr>
        <w:t>В</w:t>
      </w:r>
      <w:proofErr w:type="gramEnd"/>
      <w:r w:rsidRPr="00A5428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5428F">
        <w:rPr>
          <w:rFonts w:eastAsia="Calibri"/>
          <w:sz w:val="28"/>
          <w:szCs w:val="28"/>
          <w:lang w:eastAsia="en-US"/>
        </w:rPr>
        <w:t>Невьянском</w:t>
      </w:r>
      <w:proofErr w:type="gramEnd"/>
      <w:r w:rsidRPr="00A5428F">
        <w:rPr>
          <w:rFonts w:eastAsia="Calibri"/>
          <w:sz w:val="28"/>
          <w:szCs w:val="28"/>
          <w:lang w:eastAsia="en-US"/>
        </w:rPr>
        <w:t xml:space="preserve"> городском округе с каждым годом все активнее и активнее набирает обороты движение КВН, в частности команда «Город Н», которая привлекает большое количество молодых ребят. В свою очередь Фонд также учувствует в финансировании деятельности этой команды.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 xml:space="preserve">     В 2014 году </w:t>
      </w:r>
      <w:proofErr w:type="spellStart"/>
      <w:r w:rsidRPr="00A5428F">
        <w:rPr>
          <w:rFonts w:eastAsia="Calibri"/>
          <w:sz w:val="28"/>
          <w:szCs w:val="28"/>
          <w:lang w:eastAsia="en-US"/>
        </w:rPr>
        <w:t>г</w:t>
      </w:r>
      <w:proofErr w:type="gramStart"/>
      <w:r w:rsidRPr="00A5428F">
        <w:rPr>
          <w:rFonts w:eastAsia="Calibri"/>
          <w:sz w:val="28"/>
          <w:szCs w:val="28"/>
          <w:lang w:eastAsia="en-US"/>
        </w:rPr>
        <w:t>.Н</w:t>
      </w:r>
      <w:proofErr w:type="gramEnd"/>
      <w:r w:rsidRPr="00A5428F">
        <w:rPr>
          <w:rFonts w:eastAsia="Calibri"/>
          <w:sz w:val="28"/>
          <w:szCs w:val="28"/>
          <w:lang w:eastAsia="en-US"/>
        </w:rPr>
        <w:t>евьянск</w:t>
      </w:r>
      <w:proofErr w:type="spellEnd"/>
      <w:r w:rsidRPr="00A5428F">
        <w:rPr>
          <w:rFonts w:eastAsia="Calibri"/>
          <w:sz w:val="28"/>
          <w:szCs w:val="28"/>
          <w:lang w:eastAsia="en-US"/>
        </w:rPr>
        <w:t>, как и вся Россия, столкнулся с массовым наплывом беженцев из Украины. С августа 2014 года Фонд ведет активную работу по сбор</w:t>
      </w:r>
      <w:r w:rsidR="004D1CBD">
        <w:rPr>
          <w:rFonts w:eastAsia="Calibri"/>
          <w:sz w:val="28"/>
          <w:szCs w:val="28"/>
          <w:lang w:eastAsia="en-US"/>
        </w:rPr>
        <w:t>у сре</w:t>
      </w:r>
      <w:proofErr w:type="gramStart"/>
      <w:r w:rsidR="004D1CBD">
        <w:rPr>
          <w:rFonts w:eastAsia="Calibri"/>
          <w:sz w:val="28"/>
          <w:szCs w:val="28"/>
          <w:lang w:eastAsia="en-US"/>
        </w:rPr>
        <w:t>дств дл</w:t>
      </w:r>
      <w:proofErr w:type="gramEnd"/>
      <w:r w:rsidR="004D1CBD">
        <w:rPr>
          <w:rFonts w:eastAsia="Calibri"/>
          <w:sz w:val="28"/>
          <w:szCs w:val="28"/>
          <w:lang w:eastAsia="en-US"/>
        </w:rPr>
        <w:t>я обеспечения жизни</w:t>
      </w:r>
      <w:bookmarkStart w:id="0" w:name="_GoBack"/>
      <w:bookmarkEnd w:id="0"/>
      <w:r w:rsidRPr="00A5428F">
        <w:rPr>
          <w:rFonts w:eastAsia="Calibri"/>
          <w:sz w:val="28"/>
          <w:szCs w:val="28"/>
          <w:lang w:eastAsia="en-US"/>
        </w:rPr>
        <w:t xml:space="preserve"> прибывших людей. В организованном «Пункте временного размещения», благодаря помощи граждан и юридических лиц, созданы практически домашние условия для проживания. Привлеченные денежные средства дают возможность оформить все необходимые документы, приобрести лекарственные средства и предметы первой необходимости </w:t>
      </w:r>
      <w:r w:rsidRPr="00A5428F">
        <w:rPr>
          <w:rFonts w:eastAsia="Calibri"/>
          <w:b/>
          <w:bCs/>
          <w:sz w:val="28"/>
          <w:szCs w:val="28"/>
          <w:lang w:eastAsia="en-US"/>
        </w:rPr>
        <w:t xml:space="preserve">(общий объем финансирования </w:t>
      </w:r>
      <w:proofErr w:type="gramStart"/>
      <w:r w:rsidRPr="00A5428F">
        <w:rPr>
          <w:rFonts w:eastAsia="Calibri"/>
          <w:b/>
          <w:bCs/>
          <w:sz w:val="28"/>
          <w:szCs w:val="28"/>
          <w:lang w:eastAsia="en-US"/>
        </w:rPr>
        <w:t>на конец</w:t>
      </w:r>
      <w:proofErr w:type="gramEnd"/>
      <w:r w:rsidRPr="00A5428F">
        <w:rPr>
          <w:rFonts w:eastAsia="Calibri"/>
          <w:b/>
          <w:bCs/>
          <w:sz w:val="28"/>
          <w:szCs w:val="28"/>
          <w:lang w:eastAsia="en-US"/>
        </w:rPr>
        <w:t xml:space="preserve"> 2014 г. составил  323 800 руб.)</w:t>
      </w:r>
      <w:r w:rsidRPr="00A5428F">
        <w:rPr>
          <w:rFonts w:eastAsia="Calibri"/>
          <w:sz w:val="28"/>
          <w:szCs w:val="28"/>
          <w:lang w:eastAsia="en-US"/>
        </w:rPr>
        <w:t>.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 xml:space="preserve">     В 2014 году все запланированные мероприятия, как  в рамках муниципальных программ, так и мероприятия Фонда были реализованы. Традиционно между администрацией и Фондом заключается соглашение о социальном партнерстве и 2014-й год не стал исключением. </w:t>
      </w:r>
    </w:p>
    <w:p w:rsidR="00213B61" w:rsidRPr="00A5428F" w:rsidRDefault="00213B61" w:rsidP="00213B6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 xml:space="preserve">     Наряду с новыми направлениями деятельности, мы, конечно же, ведем работу и по традиционным для Фонда направлениям. Как и в прошедшие годы, Фонд финансирует деятельность Городского совета ветеранов и Городского общества инвалидов. В 2014 г. Фонд увеличил финансирование этих организаций до следующих объемов: </w:t>
      </w:r>
    </w:p>
    <w:p w:rsidR="00213B61" w:rsidRPr="00A5428F" w:rsidRDefault="00213B61" w:rsidP="00213B6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>Совет ветеранов – 27 000 руб.</w:t>
      </w:r>
    </w:p>
    <w:p w:rsidR="00213B61" w:rsidRPr="00A5428F" w:rsidRDefault="00213B61" w:rsidP="00213B6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>Общество инвалидов – 40 000 руб.</w:t>
      </w:r>
    </w:p>
    <w:p w:rsidR="00213B61" w:rsidRPr="00A5428F" w:rsidRDefault="00213B61" w:rsidP="00213B61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A5428F">
        <w:rPr>
          <w:rFonts w:eastAsia="Calibri"/>
          <w:sz w:val="28"/>
          <w:szCs w:val="28"/>
          <w:lang w:eastAsia="en-US"/>
        </w:rPr>
        <w:t xml:space="preserve">     Радует то, что с каждым годом социальных программ и их финансирование становится больше. Мероприятия Фонда охватывают большое число жителей округа. Но все же, приоритет отдан детям, инвалидам, ветеранам, а также неблагополучным семьям, которые особенно нуждаются в заботе государства. </w:t>
      </w:r>
    </w:p>
    <w:p w:rsidR="00213B61" w:rsidRPr="00A5428F" w:rsidRDefault="00213B61" w:rsidP="00213B61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5428F">
        <w:rPr>
          <w:rFonts w:eastAsia="Calibri"/>
          <w:b/>
          <w:sz w:val="28"/>
          <w:szCs w:val="28"/>
          <w:lang w:eastAsia="en-US"/>
        </w:rPr>
        <w:t>В итоге за 2014 г. были привлечены денежные средства в объеме 1 573 000 руб.</w:t>
      </w:r>
    </w:p>
    <w:p w:rsidR="00213B61" w:rsidRPr="00213B61" w:rsidRDefault="00213B61" w:rsidP="00213B61">
      <w:pPr>
        <w:spacing w:after="200" w:line="276" w:lineRule="auto"/>
        <w:jc w:val="both"/>
        <w:rPr>
          <w:rFonts w:eastAsia="Calibri"/>
          <w:lang w:eastAsia="en-US"/>
        </w:rPr>
      </w:pPr>
    </w:p>
    <w:p w:rsidR="00140243" w:rsidRDefault="00140243" w:rsidP="0014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213B61" w:rsidRDefault="00140243" w:rsidP="0014024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Невьянского городского округа                                                       </w:t>
      </w:r>
      <w:proofErr w:type="spellStart"/>
      <w:r>
        <w:rPr>
          <w:sz w:val="28"/>
          <w:szCs w:val="28"/>
        </w:rPr>
        <w:t>И.С.Попов</w:t>
      </w:r>
      <w:proofErr w:type="spellEnd"/>
    </w:p>
    <w:p w:rsidR="00ED0D2A" w:rsidRDefault="00ED0D2A" w:rsidP="00140243">
      <w:pPr>
        <w:spacing w:after="200" w:line="276" w:lineRule="auto"/>
        <w:rPr>
          <w:sz w:val="28"/>
          <w:szCs w:val="28"/>
        </w:rPr>
      </w:pPr>
    </w:p>
    <w:p w:rsidR="00ED0D2A" w:rsidRDefault="00ED0D2A" w:rsidP="00140243">
      <w:pPr>
        <w:spacing w:after="200" w:line="276" w:lineRule="auto"/>
        <w:rPr>
          <w:sz w:val="28"/>
          <w:szCs w:val="28"/>
        </w:rPr>
      </w:pPr>
    </w:p>
    <w:p w:rsidR="00ED0D2A" w:rsidRPr="00213B61" w:rsidRDefault="00ED0D2A" w:rsidP="00140243">
      <w:pPr>
        <w:spacing w:after="200" w:line="276" w:lineRule="auto"/>
        <w:rPr>
          <w:rFonts w:eastAsia="Calibri"/>
          <w:lang w:eastAsia="en-US"/>
        </w:rPr>
      </w:pPr>
    </w:p>
    <w:sectPr w:rsidR="00ED0D2A" w:rsidRPr="00213B61" w:rsidSect="00EE65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405"/>
    <w:multiLevelType w:val="hybridMultilevel"/>
    <w:tmpl w:val="B6EC2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D51FB"/>
    <w:multiLevelType w:val="hybridMultilevel"/>
    <w:tmpl w:val="B252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06AAD"/>
    <w:multiLevelType w:val="hybridMultilevel"/>
    <w:tmpl w:val="9A22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91039"/>
    <w:multiLevelType w:val="hybridMultilevel"/>
    <w:tmpl w:val="4186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A4"/>
    <w:rsid w:val="000474AD"/>
    <w:rsid w:val="000D22D4"/>
    <w:rsid w:val="00140243"/>
    <w:rsid w:val="00213B61"/>
    <w:rsid w:val="002A35F0"/>
    <w:rsid w:val="004C3BE7"/>
    <w:rsid w:val="004D1CBD"/>
    <w:rsid w:val="004E0F90"/>
    <w:rsid w:val="00614ACF"/>
    <w:rsid w:val="0069644D"/>
    <w:rsid w:val="00763788"/>
    <w:rsid w:val="0077180C"/>
    <w:rsid w:val="008657F1"/>
    <w:rsid w:val="008F374C"/>
    <w:rsid w:val="00A5428F"/>
    <w:rsid w:val="00AB3AD9"/>
    <w:rsid w:val="00AB6C95"/>
    <w:rsid w:val="00BE0810"/>
    <w:rsid w:val="00C1313D"/>
    <w:rsid w:val="00C173D1"/>
    <w:rsid w:val="00CD16BB"/>
    <w:rsid w:val="00DF2AE1"/>
    <w:rsid w:val="00ED0D2A"/>
    <w:rsid w:val="00EE6562"/>
    <w:rsid w:val="00F254A4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614ACF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A3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614ACF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A35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A. Alexandrova</dc:creator>
  <cp:keywords/>
  <dc:description/>
  <cp:lastModifiedBy>Nadegda A. Alexandrova</cp:lastModifiedBy>
  <cp:revision>15</cp:revision>
  <cp:lastPrinted>2015-04-27T09:26:00Z</cp:lastPrinted>
  <dcterms:created xsi:type="dcterms:W3CDTF">2015-04-13T11:28:00Z</dcterms:created>
  <dcterms:modified xsi:type="dcterms:W3CDTF">2015-04-30T06:22:00Z</dcterms:modified>
</cp:coreProperties>
</file>