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58" w:rsidRDefault="00392A58" w:rsidP="00392A5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715010" cy="807085"/>
            <wp:effectExtent l="0" t="0" r="889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2A58" w:rsidRDefault="00392A58" w:rsidP="00392A58">
      <w:pPr>
        <w:jc w:val="center"/>
        <w:rPr>
          <w:b/>
          <w:sz w:val="32"/>
          <w:szCs w:val="32"/>
        </w:rPr>
      </w:pPr>
    </w:p>
    <w:p w:rsidR="00392A58" w:rsidRDefault="00392A58" w:rsidP="00392A58">
      <w:pPr>
        <w:jc w:val="center"/>
        <w:rPr>
          <w:b/>
          <w:sz w:val="32"/>
          <w:szCs w:val="32"/>
        </w:rPr>
      </w:pPr>
    </w:p>
    <w:p w:rsidR="00392A58" w:rsidRDefault="00392A58" w:rsidP="00392A58">
      <w:pPr>
        <w:jc w:val="center"/>
        <w:rPr>
          <w:b/>
          <w:sz w:val="32"/>
          <w:szCs w:val="32"/>
        </w:rPr>
      </w:pPr>
    </w:p>
    <w:p w:rsidR="00392A58" w:rsidRDefault="00392A58" w:rsidP="00392A58">
      <w:pPr>
        <w:jc w:val="center"/>
        <w:rPr>
          <w:b/>
          <w:sz w:val="32"/>
          <w:szCs w:val="32"/>
        </w:rPr>
      </w:pPr>
    </w:p>
    <w:p w:rsidR="00392A58" w:rsidRDefault="00392A58" w:rsidP="00392A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Дума Невьянского городского округа </w:t>
      </w:r>
    </w:p>
    <w:p w:rsidR="00392A58" w:rsidRDefault="00392A58" w:rsidP="00392A5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Е Ш Е Н И Е </w:t>
      </w:r>
    </w:p>
    <w:p w:rsidR="00392A58" w:rsidRDefault="00392A58" w:rsidP="00392A58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28575" t="29845" r="2857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392A58" w:rsidRPr="00110DA5" w:rsidRDefault="00110DA5" w:rsidP="00392A58">
      <w:pPr>
        <w:rPr>
          <w:b/>
        </w:rPr>
      </w:pPr>
      <w:r>
        <w:rPr>
          <w:b/>
        </w:rPr>
        <w:t>О</w:t>
      </w:r>
      <w:r w:rsidR="00392A58">
        <w:rPr>
          <w:b/>
        </w:rPr>
        <w:t>т</w:t>
      </w:r>
      <w:r w:rsidRPr="00D7444A">
        <w:rPr>
          <w:b/>
        </w:rPr>
        <w:t xml:space="preserve">    </w:t>
      </w:r>
      <w:r w:rsidR="009C5DB7" w:rsidRPr="009C5DB7">
        <w:rPr>
          <w:b/>
        </w:rPr>
        <w:t>25</w:t>
      </w:r>
      <w:r w:rsidR="0090126C">
        <w:rPr>
          <w:b/>
        </w:rPr>
        <w:t>.</w:t>
      </w:r>
      <w:r w:rsidR="0090126C">
        <w:rPr>
          <w:b/>
          <w:lang w:val="en-US"/>
        </w:rPr>
        <w:t>0</w:t>
      </w:r>
      <w:r w:rsidR="009C5DB7">
        <w:rPr>
          <w:b/>
        </w:rPr>
        <w:t>2.</w:t>
      </w:r>
      <w:r w:rsidRPr="00D7444A">
        <w:rPr>
          <w:b/>
        </w:rPr>
        <w:t xml:space="preserve"> 201</w:t>
      </w:r>
      <w:r w:rsidR="0090126C">
        <w:rPr>
          <w:b/>
          <w:lang w:val="en-US"/>
        </w:rPr>
        <w:t>5</w:t>
      </w:r>
      <w:r w:rsidR="00392A58">
        <w:rPr>
          <w:b/>
        </w:rPr>
        <w:t xml:space="preserve">. № </w:t>
      </w:r>
      <w:r w:rsidR="0090126C">
        <w:rPr>
          <w:b/>
          <w:lang w:val="en-US"/>
        </w:rPr>
        <w:t>1</w:t>
      </w:r>
      <w:bookmarkStart w:id="0" w:name="_GoBack"/>
      <w:bookmarkEnd w:id="0"/>
      <w:r w:rsidR="009C5DB7">
        <w:rPr>
          <w:b/>
        </w:rPr>
        <w:t>2</w:t>
      </w:r>
    </w:p>
    <w:p w:rsidR="00392A58" w:rsidRDefault="00392A58" w:rsidP="00392A58">
      <w:proofErr w:type="spellStart"/>
      <w:r>
        <w:t>г</w:t>
      </w:r>
      <w:proofErr w:type="gramStart"/>
      <w:r>
        <w:t>.Н</w:t>
      </w:r>
      <w:proofErr w:type="gramEnd"/>
      <w:r>
        <w:t>евьянск</w:t>
      </w:r>
      <w:proofErr w:type="spellEnd"/>
    </w:p>
    <w:p w:rsidR="00392A58" w:rsidRDefault="00392A58" w:rsidP="00392A58">
      <w:pPr>
        <w:rPr>
          <w:b/>
          <w:i/>
        </w:rPr>
      </w:pPr>
    </w:p>
    <w:p w:rsidR="00392A58" w:rsidRDefault="00392A58" w:rsidP="00392A58">
      <w:pPr>
        <w:rPr>
          <w:b/>
          <w:i/>
        </w:rPr>
      </w:pPr>
    </w:p>
    <w:p w:rsidR="00392A58" w:rsidRPr="00392A58" w:rsidRDefault="00392A58" w:rsidP="00392A58">
      <w:pPr>
        <w:jc w:val="center"/>
        <w:rPr>
          <w:rStyle w:val="FontStyle14"/>
          <w:b/>
          <w:i/>
          <w:sz w:val="28"/>
          <w:szCs w:val="28"/>
        </w:rPr>
      </w:pPr>
      <w:r w:rsidRPr="00392A58">
        <w:rPr>
          <w:b/>
          <w:i/>
          <w:sz w:val="28"/>
          <w:szCs w:val="28"/>
        </w:rPr>
        <w:t xml:space="preserve">Об участии в конкурсе представительных органов </w:t>
      </w:r>
      <w:r w:rsidRPr="00392A58">
        <w:rPr>
          <w:rStyle w:val="FontStyle14"/>
          <w:b/>
          <w:i/>
          <w:sz w:val="28"/>
          <w:szCs w:val="28"/>
        </w:rPr>
        <w:t>муни</w:t>
      </w:r>
      <w:r w:rsidRPr="00392A58">
        <w:rPr>
          <w:rStyle w:val="FontStyle14"/>
          <w:b/>
          <w:i/>
          <w:sz w:val="28"/>
          <w:szCs w:val="28"/>
        </w:rPr>
        <w:softHyphen/>
        <w:t>ципальных образований, расположенных на территории Свердловской области,</w:t>
      </w:r>
    </w:p>
    <w:p w:rsidR="00392A58" w:rsidRPr="0025262F" w:rsidRDefault="00392A58" w:rsidP="00392A58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 w:rsidRPr="00392A58">
        <w:rPr>
          <w:rStyle w:val="FontStyle14"/>
          <w:b/>
          <w:i/>
          <w:sz w:val="28"/>
          <w:szCs w:val="28"/>
        </w:rPr>
        <w:t>по</w:t>
      </w:r>
      <w:r w:rsidRPr="00392A58">
        <w:rPr>
          <w:rStyle w:val="FontStyle14"/>
          <w:b/>
          <w:i/>
          <w:sz w:val="28"/>
          <w:szCs w:val="28"/>
        </w:rPr>
        <w:softHyphen/>
        <w:t>священного Дню местного самоуправления,</w:t>
      </w:r>
      <w:r w:rsidRPr="00392A58">
        <w:rPr>
          <w:rFonts w:ascii="Times New Roman" w:hAnsi="Times New Roman"/>
          <w:b/>
          <w:i/>
          <w:sz w:val="28"/>
          <w:szCs w:val="28"/>
        </w:rPr>
        <w:t xml:space="preserve"> в номинации </w:t>
      </w:r>
    </w:p>
    <w:p w:rsidR="00392A58" w:rsidRPr="00392A58" w:rsidRDefault="00392A58" w:rsidP="00392A58">
      <w:pPr>
        <w:pStyle w:val="a4"/>
        <w:spacing w:after="0" w:line="240" w:lineRule="auto"/>
        <w:ind w:left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392A58">
        <w:rPr>
          <w:rFonts w:ascii="Times New Roman" w:hAnsi="Times New Roman"/>
          <w:b/>
          <w:i/>
          <w:sz w:val="28"/>
          <w:szCs w:val="28"/>
        </w:rPr>
        <w:t xml:space="preserve">«Лучший представительный орган </w:t>
      </w:r>
      <w:r w:rsidR="007B2042">
        <w:rPr>
          <w:rFonts w:ascii="Times New Roman" w:hAnsi="Times New Roman"/>
          <w:b/>
          <w:i/>
          <w:sz w:val="28"/>
          <w:szCs w:val="28"/>
        </w:rPr>
        <w:t>в сфере правотворчества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»</w:t>
      </w:r>
    </w:p>
    <w:p w:rsidR="00392A58" w:rsidRPr="00392A58" w:rsidRDefault="00392A58" w:rsidP="00392A58">
      <w:pPr>
        <w:pStyle w:val="a4"/>
        <w:spacing w:after="0" w:line="240" w:lineRule="auto"/>
        <w:ind w:left="708"/>
        <w:jc w:val="center"/>
        <w:rPr>
          <w:sz w:val="28"/>
          <w:szCs w:val="28"/>
        </w:rPr>
      </w:pPr>
    </w:p>
    <w:p w:rsidR="00392A58" w:rsidRPr="00392A58" w:rsidRDefault="00392A58" w:rsidP="00392A58">
      <w:pPr>
        <w:ind w:firstLine="708"/>
        <w:jc w:val="both"/>
        <w:rPr>
          <w:sz w:val="28"/>
          <w:szCs w:val="28"/>
        </w:rPr>
      </w:pPr>
    </w:p>
    <w:p w:rsidR="00110DA5" w:rsidRPr="00110DA5" w:rsidRDefault="00110DA5" w:rsidP="00110DA5">
      <w:pPr>
        <w:ind w:firstLine="708"/>
        <w:jc w:val="both"/>
        <w:rPr>
          <w:sz w:val="28"/>
          <w:szCs w:val="28"/>
        </w:rPr>
      </w:pPr>
      <w:r w:rsidRPr="00110DA5">
        <w:rPr>
          <w:sz w:val="28"/>
          <w:szCs w:val="28"/>
        </w:rPr>
        <w:t>На основании Постановления Законодательного Собрания Свердловской области от 03.12.2013 № 1317-ПЗС «О конкурсе представительных органов муниципальных образований, расположенных на территории Свердловской области, посвященном Дню местного</w:t>
      </w:r>
      <w:r w:rsidR="00D7444A">
        <w:rPr>
          <w:sz w:val="28"/>
          <w:szCs w:val="28"/>
        </w:rPr>
        <w:t xml:space="preserve"> самоуправления</w:t>
      </w:r>
      <w:r w:rsidRPr="00110DA5">
        <w:rPr>
          <w:sz w:val="28"/>
          <w:szCs w:val="28"/>
        </w:rPr>
        <w:t>»,</w:t>
      </w:r>
    </w:p>
    <w:p w:rsidR="00110DA5" w:rsidRPr="00110DA5" w:rsidRDefault="00110DA5" w:rsidP="00110DA5">
      <w:pPr>
        <w:ind w:firstLine="708"/>
        <w:jc w:val="both"/>
        <w:rPr>
          <w:sz w:val="28"/>
          <w:szCs w:val="28"/>
        </w:rPr>
      </w:pPr>
    </w:p>
    <w:p w:rsidR="00392A58" w:rsidRPr="00110DA5" w:rsidRDefault="00392A58" w:rsidP="00110DA5">
      <w:pPr>
        <w:jc w:val="both"/>
        <w:rPr>
          <w:b/>
          <w:sz w:val="28"/>
          <w:szCs w:val="28"/>
        </w:rPr>
      </w:pPr>
      <w:r w:rsidRPr="00110DA5">
        <w:rPr>
          <w:b/>
          <w:sz w:val="28"/>
          <w:szCs w:val="28"/>
        </w:rPr>
        <w:t>Дума Невьянского городского округа</w:t>
      </w:r>
    </w:p>
    <w:p w:rsidR="00392A58" w:rsidRPr="00110DA5" w:rsidRDefault="00392A58" w:rsidP="00392A58">
      <w:pPr>
        <w:ind w:firstLine="708"/>
        <w:jc w:val="both"/>
        <w:rPr>
          <w:rFonts w:eastAsiaTheme="minorHAnsi"/>
          <w:b/>
          <w:sz w:val="28"/>
          <w:szCs w:val="28"/>
        </w:rPr>
      </w:pPr>
    </w:p>
    <w:p w:rsidR="00392A58" w:rsidRPr="00CF0791" w:rsidRDefault="00392A58" w:rsidP="00392A58">
      <w:pPr>
        <w:jc w:val="both"/>
        <w:rPr>
          <w:b/>
          <w:bCs/>
          <w:sz w:val="28"/>
          <w:szCs w:val="28"/>
        </w:rPr>
      </w:pPr>
      <w:r w:rsidRPr="00CF0791">
        <w:rPr>
          <w:b/>
          <w:bCs/>
          <w:sz w:val="28"/>
          <w:szCs w:val="28"/>
        </w:rPr>
        <w:t>РЕШИЛА:</w:t>
      </w:r>
    </w:p>
    <w:p w:rsidR="00392A58" w:rsidRPr="00CF0791" w:rsidRDefault="00392A58" w:rsidP="00392A58">
      <w:pPr>
        <w:ind w:firstLine="567"/>
        <w:jc w:val="both"/>
        <w:rPr>
          <w:sz w:val="28"/>
          <w:szCs w:val="28"/>
        </w:rPr>
      </w:pPr>
    </w:p>
    <w:p w:rsidR="00392A58" w:rsidRDefault="00392A58" w:rsidP="00392A58">
      <w:pPr>
        <w:pStyle w:val="a4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61C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C061CA">
        <w:rPr>
          <w:rFonts w:ascii="Times New Roman" w:hAnsi="Times New Roman"/>
          <w:sz w:val="28"/>
          <w:szCs w:val="28"/>
        </w:rPr>
        <w:t>ринять участие в конкурсе представительных органов муниципальных образований, расположенных на территории Свердловской области, посвященного Дню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  <w:r w:rsidRPr="00F03C38">
        <w:rPr>
          <w:rFonts w:ascii="Times New Roman" w:hAnsi="Times New Roman"/>
          <w:sz w:val="28"/>
          <w:szCs w:val="28"/>
        </w:rPr>
        <w:t xml:space="preserve"> </w:t>
      </w:r>
      <w:r w:rsidRPr="00745C0F">
        <w:rPr>
          <w:rFonts w:ascii="Times New Roman" w:hAnsi="Times New Roman"/>
          <w:sz w:val="28"/>
          <w:szCs w:val="28"/>
        </w:rPr>
        <w:t>в номинации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2123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Лучший представительный орган </w:t>
      </w:r>
      <w:r w:rsidR="007B2042">
        <w:rPr>
          <w:rFonts w:ascii="Times New Roman" w:eastAsia="Times New Roman" w:hAnsi="Times New Roman"/>
          <w:sz w:val="28"/>
          <w:szCs w:val="28"/>
          <w:lang w:eastAsia="ru-RU"/>
        </w:rPr>
        <w:t>в сфере правотворчества</w:t>
      </w:r>
      <w:r w:rsidRPr="002B212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92A58" w:rsidRDefault="00392A58" w:rsidP="00392A58">
      <w:pPr>
        <w:pStyle w:val="a3"/>
        <w:tabs>
          <w:tab w:val="clear" w:pos="1134"/>
        </w:tabs>
        <w:spacing w:line="360" w:lineRule="auto"/>
        <w:ind w:left="0" w:firstLine="540"/>
        <w:rPr>
          <w:szCs w:val="28"/>
        </w:rPr>
      </w:pPr>
    </w:p>
    <w:p w:rsidR="00392A58" w:rsidRDefault="00392A58" w:rsidP="00392A58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392A58" w:rsidRDefault="00392A58" w:rsidP="00392A58">
      <w:pPr>
        <w:pStyle w:val="a3"/>
        <w:tabs>
          <w:tab w:val="clear" w:pos="1134"/>
        </w:tabs>
        <w:ind w:left="-357" w:firstLine="539"/>
        <w:rPr>
          <w:szCs w:val="28"/>
        </w:rPr>
      </w:pPr>
      <w:r>
        <w:rPr>
          <w:szCs w:val="28"/>
        </w:rPr>
        <w:t xml:space="preserve">Председатель Думы </w:t>
      </w:r>
    </w:p>
    <w:p w:rsidR="00392A58" w:rsidRDefault="00392A58" w:rsidP="00392A58">
      <w:pPr>
        <w:pStyle w:val="a3"/>
        <w:tabs>
          <w:tab w:val="clear" w:pos="1134"/>
        </w:tabs>
        <w:ind w:left="-357" w:firstLine="539"/>
        <w:rPr>
          <w:szCs w:val="28"/>
        </w:rPr>
      </w:pPr>
      <w:r>
        <w:rPr>
          <w:szCs w:val="28"/>
        </w:rPr>
        <w:t xml:space="preserve">Невьянского городского округа                                                </w:t>
      </w:r>
      <w:proofErr w:type="spellStart"/>
      <w:r>
        <w:rPr>
          <w:szCs w:val="28"/>
        </w:rPr>
        <w:t>А.А.Берчук</w:t>
      </w:r>
      <w:proofErr w:type="spellEnd"/>
    </w:p>
    <w:p w:rsidR="00392A58" w:rsidRDefault="00392A58" w:rsidP="00392A58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392A58" w:rsidRDefault="00392A58" w:rsidP="00392A58">
      <w:pPr>
        <w:pStyle w:val="a3"/>
        <w:tabs>
          <w:tab w:val="clear" w:pos="1134"/>
        </w:tabs>
        <w:spacing w:line="360" w:lineRule="auto"/>
        <w:ind w:left="-360" w:firstLine="540"/>
        <w:rPr>
          <w:szCs w:val="28"/>
        </w:rPr>
      </w:pPr>
    </w:p>
    <w:p w:rsidR="00E76DD0" w:rsidRDefault="00E76DD0"/>
    <w:p w:rsidR="00392A58" w:rsidRDefault="00392A58"/>
    <w:sectPr w:rsidR="00392A58" w:rsidSect="00392A5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789"/>
    <w:multiLevelType w:val="hybridMultilevel"/>
    <w:tmpl w:val="AE22D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A58"/>
    <w:rsid w:val="00110DA5"/>
    <w:rsid w:val="0025262F"/>
    <w:rsid w:val="00392A58"/>
    <w:rsid w:val="007B2042"/>
    <w:rsid w:val="0090126C"/>
    <w:rsid w:val="009C5DB7"/>
    <w:rsid w:val="00D7444A"/>
    <w:rsid w:val="00D76005"/>
    <w:rsid w:val="00E76DD0"/>
    <w:rsid w:val="00FB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392A58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character" w:customStyle="1" w:styleId="FontStyle14">
    <w:name w:val="Font Style14"/>
    <w:basedOn w:val="a0"/>
    <w:uiPriority w:val="99"/>
    <w:rsid w:val="00392A5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2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A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392A58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character" w:customStyle="1" w:styleId="FontStyle14">
    <w:name w:val="Font Style14"/>
    <w:basedOn w:val="a0"/>
    <w:uiPriority w:val="99"/>
    <w:rsid w:val="00392A5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92A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1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chernigovasa</dc:creator>
  <cp:lastModifiedBy>Nadegda A. Alexandrova</cp:lastModifiedBy>
  <cp:revision>11</cp:revision>
  <cp:lastPrinted>2015-02-27T03:05:00Z</cp:lastPrinted>
  <dcterms:created xsi:type="dcterms:W3CDTF">2013-02-18T09:21:00Z</dcterms:created>
  <dcterms:modified xsi:type="dcterms:W3CDTF">2015-02-27T03:05:00Z</dcterms:modified>
</cp:coreProperties>
</file>