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0B5" w:rsidRDefault="003A40B5" w:rsidP="003A40B5">
      <w:pPr>
        <w:spacing w:line="360" w:lineRule="auto"/>
        <w:outlineLvl w:val="0"/>
        <w:rPr>
          <w:sz w:val="28"/>
          <w:szCs w:val="28"/>
        </w:rPr>
      </w:pPr>
    </w:p>
    <w:p w:rsidR="003A40B5" w:rsidRDefault="003A40B5" w:rsidP="003A40B5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-200025</wp:posOffset>
            </wp:positionV>
            <wp:extent cx="715010" cy="807085"/>
            <wp:effectExtent l="0" t="0" r="889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07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0B5" w:rsidRDefault="003A40B5" w:rsidP="003A40B5">
      <w:pPr>
        <w:spacing w:line="360" w:lineRule="auto"/>
        <w:jc w:val="center"/>
        <w:rPr>
          <w:b/>
          <w:sz w:val="28"/>
          <w:szCs w:val="28"/>
        </w:rPr>
      </w:pPr>
    </w:p>
    <w:p w:rsidR="003E0053" w:rsidRDefault="003E0053" w:rsidP="003A40B5">
      <w:pPr>
        <w:spacing w:line="360" w:lineRule="auto"/>
        <w:jc w:val="center"/>
        <w:rPr>
          <w:b/>
          <w:sz w:val="28"/>
          <w:szCs w:val="28"/>
        </w:rPr>
      </w:pPr>
    </w:p>
    <w:p w:rsidR="003A40B5" w:rsidRDefault="003A40B5" w:rsidP="003A40B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НЕВЬЯНСКОГО ГОРОДСКОГО ОКРУГА </w:t>
      </w:r>
    </w:p>
    <w:p w:rsidR="003A40B5" w:rsidRDefault="003A40B5" w:rsidP="003A40B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:rsidR="003A40B5" w:rsidRDefault="003A40B5" w:rsidP="003A40B5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115570</wp:posOffset>
                </wp:positionV>
                <wp:extent cx="5943600" cy="0"/>
                <wp:effectExtent l="28575" t="29845" r="28575" b="368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35F5280"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46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" strokeweight="4.5pt">
                <v:stroke linestyle="thinThick"/>
              </v:line>
            </w:pict>
          </mc:Fallback>
        </mc:AlternateContent>
      </w:r>
    </w:p>
    <w:p w:rsidR="008D7792" w:rsidRPr="00975DF3" w:rsidRDefault="003A40B5" w:rsidP="003A40B5">
      <w:pPr>
        <w:spacing w:line="360" w:lineRule="auto"/>
        <w:rPr>
          <w:sz w:val="28"/>
          <w:szCs w:val="28"/>
        </w:rPr>
      </w:pPr>
      <w:r w:rsidRPr="003A40B5">
        <w:rPr>
          <w:sz w:val="28"/>
          <w:szCs w:val="28"/>
        </w:rPr>
        <w:t xml:space="preserve">от </w:t>
      </w:r>
      <w:r w:rsidR="00F809F5" w:rsidRPr="00826ACA">
        <w:rPr>
          <w:sz w:val="28"/>
          <w:szCs w:val="28"/>
        </w:rPr>
        <w:t xml:space="preserve"> </w:t>
      </w:r>
      <w:r w:rsidR="00CF7808" w:rsidRPr="00CF7808">
        <w:rPr>
          <w:sz w:val="28"/>
          <w:szCs w:val="28"/>
        </w:rPr>
        <w:t>2</w:t>
      </w:r>
      <w:r w:rsidR="008D7792" w:rsidRPr="00975DF3">
        <w:rPr>
          <w:sz w:val="28"/>
          <w:szCs w:val="28"/>
        </w:rPr>
        <w:t>5</w:t>
      </w:r>
      <w:r w:rsidR="00CF7808">
        <w:rPr>
          <w:sz w:val="28"/>
          <w:szCs w:val="28"/>
        </w:rPr>
        <w:t>.</w:t>
      </w:r>
      <w:r w:rsidR="008D7792" w:rsidRPr="00975DF3">
        <w:rPr>
          <w:sz w:val="28"/>
          <w:szCs w:val="28"/>
        </w:rPr>
        <w:t>0</w:t>
      </w:r>
      <w:r w:rsidR="00A8203A" w:rsidRPr="00A571BE">
        <w:rPr>
          <w:sz w:val="28"/>
          <w:szCs w:val="28"/>
        </w:rPr>
        <w:t>2</w:t>
      </w:r>
      <w:r w:rsidR="00CF7808">
        <w:rPr>
          <w:sz w:val="28"/>
          <w:szCs w:val="28"/>
        </w:rPr>
        <w:t>.</w:t>
      </w:r>
      <w:r w:rsidR="00F809F5" w:rsidRPr="00826ACA">
        <w:rPr>
          <w:sz w:val="28"/>
          <w:szCs w:val="28"/>
        </w:rPr>
        <w:t xml:space="preserve"> </w:t>
      </w:r>
      <w:r w:rsidR="00125F1A">
        <w:rPr>
          <w:sz w:val="28"/>
          <w:szCs w:val="28"/>
        </w:rPr>
        <w:t>201</w:t>
      </w:r>
      <w:r w:rsidR="008D7792" w:rsidRPr="00975DF3">
        <w:rPr>
          <w:sz w:val="28"/>
          <w:szCs w:val="28"/>
        </w:rPr>
        <w:t>5</w:t>
      </w:r>
      <w:r w:rsidRPr="003A40B5">
        <w:rPr>
          <w:sz w:val="28"/>
          <w:szCs w:val="28"/>
        </w:rPr>
        <w:t xml:space="preserve"> г. № </w:t>
      </w:r>
      <w:r w:rsidR="00975DF3" w:rsidRPr="00975DF3">
        <w:rPr>
          <w:sz w:val="28"/>
          <w:szCs w:val="28"/>
        </w:rPr>
        <w:t>1</w:t>
      </w:r>
      <w:r w:rsidR="00975DF3">
        <w:rPr>
          <w:sz w:val="28"/>
          <w:szCs w:val="28"/>
          <w:lang w:val="en-US"/>
        </w:rPr>
        <w:t>0</w:t>
      </w:r>
      <w:bookmarkStart w:id="0" w:name="_GoBack"/>
      <w:bookmarkEnd w:id="0"/>
      <w:r w:rsidR="00125F1A">
        <w:rPr>
          <w:sz w:val="28"/>
          <w:szCs w:val="28"/>
        </w:rPr>
        <w:t xml:space="preserve"> </w:t>
      </w:r>
    </w:p>
    <w:p w:rsidR="003A40B5" w:rsidRDefault="003A40B5" w:rsidP="003A40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г. Невьянск</w:t>
      </w:r>
    </w:p>
    <w:p w:rsidR="003A40B5" w:rsidRDefault="003A40B5" w:rsidP="007A23A6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соответствии вопроса, предлагаемого для вынесения на местный референдум</w:t>
      </w:r>
      <w:r w:rsidR="00FA5E53" w:rsidRPr="00FA5E53">
        <w:rPr>
          <w:b/>
          <w:i/>
          <w:sz w:val="28"/>
          <w:szCs w:val="28"/>
        </w:rPr>
        <w:t xml:space="preserve"> </w:t>
      </w:r>
      <w:r w:rsidR="00FA5E53">
        <w:rPr>
          <w:b/>
          <w:i/>
          <w:sz w:val="28"/>
          <w:szCs w:val="28"/>
        </w:rPr>
        <w:t>требованиям Федерального законодательства, законодательства Свердловской области, Устава Невьянского городского округа</w:t>
      </w:r>
    </w:p>
    <w:p w:rsidR="008161AF" w:rsidRDefault="008161AF" w:rsidP="007A23A6">
      <w:pPr>
        <w:jc w:val="center"/>
        <w:rPr>
          <w:b/>
          <w:i/>
          <w:sz w:val="28"/>
          <w:szCs w:val="28"/>
        </w:rPr>
      </w:pPr>
    </w:p>
    <w:p w:rsidR="008161AF" w:rsidRDefault="008161AF" w:rsidP="007A23A6">
      <w:pPr>
        <w:jc w:val="center"/>
        <w:rPr>
          <w:b/>
          <w:i/>
          <w:sz w:val="28"/>
          <w:szCs w:val="28"/>
        </w:rPr>
      </w:pPr>
    </w:p>
    <w:p w:rsidR="008161AF" w:rsidRPr="00033671" w:rsidRDefault="008161AF" w:rsidP="008161AF">
      <w:pPr>
        <w:ind w:firstLine="567"/>
        <w:jc w:val="both"/>
        <w:rPr>
          <w:sz w:val="28"/>
          <w:szCs w:val="28"/>
        </w:rPr>
      </w:pPr>
      <w:r w:rsidRPr="008161AF">
        <w:rPr>
          <w:sz w:val="28"/>
          <w:szCs w:val="28"/>
        </w:rPr>
        <w:t>В соответствии с Федеральным законом от 12.06.2002 № 67-ФЗ «Об основных гарантиях избирательных прав и права на участие в референдуме граждан Российской Федерации», Федеральным законом от 06.10.2003 № 131-ФЗ «Об общих принципах организации местного самоуправления в Российской Федерации», законом Свердловской области от 17.04.2006 № 20-ОЗ «О референдуме Свердловской области и местных референдумах в Свердловской области», Уставом Невьянского городского округа на местный референдум могут быть вынесены только вопросы местного значения. Круг вопросов местного значения городского округа определен в ст. 16 Федерального закона от 06.10.2003 № 131-ФЗ «Об общих принципах организации местного самоуправления в Российской Федерации» и закреплен в ст. 6 Устава Невьянского городского округа. Из анализа вышеназванных норм законодательства и представленных инициативной группой документов следует, что выносимый на референдум вопрос «</w:t>
      </w:r>
      <w:r w:rsidR="008D7792" w:rsidRPr="008D7792">
        <w:rPr>
          <w:sz w:val="28"/>
          <w:szCs w:val="28"/>
        </w:rPr>
        <w:t>Согласны ли Вы с тем, чтобы разрешить обогащение золота с применением цианида осуществлять на территории Невьянского городского округа?</w:t>
      </w:r>
      <w:r w:rsidRPr="008161AF">
        <w:rPr>
          <w:sz w:val="28"/>
          <w:szCs w:val="28"/>
        </w:rPr>
        <w:t>» не относится к вопросам местного значения. Круг вопросов местного значения Невьянского городского округа исчерпывающим порядком указан в ст. 6 Устава Невьянского городского округа и не включает в себя вопрос, регулирующий добычу золота на территории Невьянского городского округа. В случае</w:t>
      </w:r>
      <w:proofErr w:type="gramStart"/>
      <w:r w:rsidR="00033671">
        <w:rPr>
          <w:sz w:val="28"/>
          <w:szCs w:val="28"/>
        </w:rPr>
        <w:t>,</w:t>
      </w:r>
      <w:proofErr w:type="gramEnd"/>
      <w:r w:rsidRPr="008161AF">
        <w:rPr>
          <w:sz w:val="28"/>
          <w:szCs w:val="28"/>
        </w:rPr>
        <w:t xml:space="preserve"> если население проголосует за предлагаемый вопрос положительно,  реализация органами местного самоуправления принятого на референдуме решения повлечет неопределенность правовых последствий прин</w:t>
      </w:r>
      <w:r w:rsidR="00033671">
        <w:rPr>
          <w:sz w:val="28"/>
          <w:szCs w:val="28"/>
        </w:rPr>
        <w:t>имаемого на референдуме решения:</w:t>
      </w:r>
      <w:r w:rsidRPr="008161AF">
        <w:rPr>
          <w:sz w:val="28"/>
          <w:szCs w:val="28"/>
        </w:rPr>
        <w:t xml:space="preserve"> неясно</w:t>
      </w:r>
      <w:r w:rsidR="00033671">
        <w:rPr>
          <w:sz w:val="28"/>
          <w:szCs w:val="28"/>
        </w:rPr>
        <w:t>,</w:t>
      </w:r>
      <w:r w:rsidRPr="008161AF">
        <w:rPr>
          <w:sz w:val="28"/>
          <w:szCs w:val="28"/>
        </w:rPr>
        <w:t xml:space="preserve"> кто будет исполнять решение референдума.</w:t>
      </w:r>
      <w:r>
        <w:rPr>
          <w:sz w:val="28"/>
          <w:szCs w:val="28"/>
        </w:rPr>
        <w:t xml:space="preserve"> 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</w:p>
    <w:p w:rsidR="00FB5964" w:rsidRPr="00975DF3" w:rsidRDefault="00FB5964" w:rsidP="008161AF">
      <w:pPr>
        <w:ind w:firstLine="567"/>
        <w:jc w:val="both"/>
        <w:rPr>
          <w:sz w:val="28"/>
          <w:szCs w:val="28"/>
        </w:rPr>
      </w:pPr>
    </w:p>
    <w:p w:rsidR="00AD4A8A" w:rsidRPr="00975DF3" w:rsidRDefault="00AD4A8A" w:rsidP="008161AF">
      <w:pPr>
        <w:ind w:firstLine="567"/>
        <w:jc w:val="both"/>
        <w:rPr>
          <w:sz w:val="28"/>
          <w:szCs w:val="28"/>
        </w:rPr>
      </w:pPr>
    </w:p>
    <w:p w:rsidR="003E157B" w:rsidRPr="003E157B" w:rsidRDefault="003E157B" w:rsidP="003E157B">
      <w:pPr>
        <w:spacing w:line="360" w:lineRule="auto"/>
        <w:jc w:val="both"/>
        <w:rPr>
          <w:b/>
          <w:sz w:val="28"/>
          <w:szCs w:val="28"/>
        </w:rPr>
      </w:pPr>
      <w:r w:rsidRPr="003E157B">
        <w:rPr>
          <w:b/>
          <w:sz w:val="28"/>
          <w:szCs w:val="28"/>
        </w:rPr>
        <w:lastRenderedPageBreak/>
        <w:t>ДУМА НЕВЬЯНСКОГО ГОРОДСКОГО ОКРУГА</w:t>
      </w:r>
    </w:p>
    <w:p w:rsidR="003A40B5" w:rsidRDefault="003A40B5" w:rsidP="003A40B5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3E0053" w:rsidRDefault="00983318" w:rsidP="00983318">
      <w:pPr>
        <w:pStyle w:val="a3"/>
        <w:tabs>
          <w:tab w:val="clear" w:pos="1134"/>
        </w:tabs>
        <w:ind w:left="-142" w:firstLine="502"/>
        <w:rPr>
          <w:szCs w:val="28"/>
        </w:rPr>
      </w:pPr>
      <w:r>
        <w:rPr>
          <w:szCs w:val="28"/>
        </w:rPr>
        <w:t>1.</w:t>
      </w:r>
      <w:r w:rsidR="009B6957">
        <w:rPr>
          <w:szCs w:val="28"/>
        </w:rPr>
        <w:t>Признать, что выносимый инициативной группой на референдум вопрос</w:t>
      </w:r>
      <w:r w:rsidR="00DC0502">
        <w:rPr>
          <w:szCs w:val="28"/>
        </w:rPr>
        <w:t>:</w:t>
      </w:r>
      <w:r w:rsidR="009B6957">
        <w:rPr>
          <w:szCs w:val="28"/>
        </w:rPr>
        <w:t xml:space="preserve"> «</w:t>
      </w:r>
      <w:r w:rsidR="00AD4A8A" w:rsidRPr="00AD4A8A">
        <w:rPr>
          <w:szCs w:val="28"/>
        </w:rPr>
        <w:t>Согласны ли Вы с тем, чтобы разрешить обогащение золота с применением цианида осуществлять на территории Невьянского городского округа?</w:t>
      </w:r>
      <w:r w:rsidR="009B6957">
        <w:rPr>
          <w:szCs w:val="28"/>
        </w:rPr>
        <w:t xml:space="preserve">» не отвечает требованиям статьи 12 Федерального закона </w:t>
      </w:r>
      <w:r w:rsidR="009B6957" w:rsidRPr="002629FA">
        <w:rPr>
          <w:szCs w:val="28"/>
        </w:rPr>
        <w:t>от 12.06.2002 N 67-ФЗ</w:t>
      </w:r>
      <w:r w:rsidR="009B6957">
        <w:rPr>
          <w:szCs w:val="28"/>
        </w:rPr>
        <w:t xml:space="preserve"> </w:t>
      </w:r>
      <w:r w:rsidR="009B6957" w:rsidRPr="002629FA">
        <w:rPr>
          <w:szCs w:val="28"/>
        </w:rPr>
        <w:t>"Об основных гарантиях избирательных прав и права на участие в референдуме граждан Российской Федерации</w:t>
      </w:r>
      <w:r w:rsidR="000C0947">
        <w:rPr>
          <w:szCs w:val="28"/>
        </w:rPr>
        <w:t>»</w:t>
      </w:r>
      <w:r w:rsidR="00DC0502">
        <w:rPr>
          <w:szCs w:val="28"/>
        </w:rPr>
        <w:t>.</w:t>
      </w:r>
    </w:p>
    <w:p w:rsidR="003E0053" w:rsidRDefault="00983318" w:rsidP="00983318">
      <w:pPr>
        <w:pStyle w:val="a3"/>
        <w:tabs>
          <w:tab w:val="clear" w:pos="1134"/>
        </w:tabs>
        <w:ind w:left="-142" w:firstLine="502"/>
        <w:rPr>
          <w:szCs w:val="28"/>
        </w:rPr>
      </w:pPr>
      <w:r>
        <w:rPr>
          <w:szCs w:val="28"/>
        </w:rPr>
        <w:t>2.</w:t>
      </w:r>
      <w:r w:rsidR="003E0053">
        <w:rPr>
          <w:szCs w:val="28"/>
        </w:rPr>
        <w:t>Настоящее решение вступает в силу с момента подписания.</w:t>
      </w:r>
    </w:p>
    <w:p w:rsidR="003A40B5" w:rsidRPr="009B6957" w:rsidRDefault="00983318" w:rsidP="00983318">
      <w:pPr>
        <w:pStyle w:val="a3"/>
        <w:tabs>
          <w:tab w:val="clear" w:pos="1134"/>
        </w:tabs>
        <w:ind w:left="-142" w:firstLine="502"/>
        <w:rPr>
          <w:szCs w:val="28"/>
        </w:rPr>
      </w:pPr>
      <w:r>
        <w:rPr>
          <w:szCs w:val="28"/>
        </w:rPr>
        <w:t>3.</w:t>
      </w:r>
      <w:r w:rsidR="003E0053">
        <w:rPr>
          <w:szCs w:val="28"/>
        </w:rPr>
        <w:t>Контроль исполнени</w:t>
      </w:r>
      <w:r w:rsidR="00DC0502">
        <w:rPr>
          <w:szCs w:val="28"/>
        </w:rPr>
        <w:t>я</w:t>
      </w:r>
      <w:r w:rsidR="003E0053">
        <w:rPr>
          <w:szCs w:val="28"/>
        </w:rPr>
        <w:t xml:space="preserve"> настоящего решения возложить на председателя Думы Невьянского городского округа А.А. Берчука</w:t>
      </w:r>
      <w:r w:rsidR="003A40B5" w:rsidRPr="009B6957">
        <w:rPr>
          <w:szCs w:val="28"/>
        </w:rPr>
        <w:t>.</w:t>
      </w:r>
    </w:p>
    <w:p w:rsidR="003A40B5" w:rsidRDefault="003A40B5" w:rsidP="003A40B5">
      <w:pPr>
        <w:pStyle w:val="a3"/>
        <w:tabs>
          <w:tab w:val="clear" w:pos="1134"/>
        </w:tabs>
        <w:spacing w:line="360" w:lineRule="auto"/>
        <w:ind w:left="0" w:firstLine="540"/>
        <w:rPr>
          <w:szCs w:val="28"/>
        </w:rPr>
      </w:pPr>
    </w:p>
    <w:p w:rsidR="00BF0489" w:rsidRDefault="00BF0489" w:rsidP="003A40B5">
      <w:pPr>
        <w:pStyle w:val="a3"/>
        <w:tabs>
          <w:tab w:val="clear" w:pos="1134"/>
        </w:tabs>
        <w:spacing w:line="360" w:lineRule="auto"/>
        <w:ind w:left="0" w:firstLine="540"/>
        <w:rPr>
          <w:szCs w:val="28"/>
        </w:rPr>
      </w:pPr>
    </w:p>
    <w:p w:rsidR="003A40B5" w:rsidRDefault="003A40B5" w:rsidP="003A40B5">
      <w:pPr>
        <w:pStyle w:val="a3"/>
        <w:tabs>
          <w:tab w:val="clear" w:pos="1134"/>
        </w:tabs>
        <w:spacing w:line="360" w:lineRule="auto"/>
        <w:ind w:left="-357" w:firstLine="539"/>
        <w:rPr>
          <w:szCs w:val="28"/>
        </w:rPr>
      </w:pPr>
      <w:r>
        <w:rPr>
          <w:szCs w:val="28"/>
        </w:rPr>
        <w:t xml:space="preserve">Председатель Думы </w:t>
      </w:r>
    </w:p>
    <w:p w:rsidR="00196AA2" w:rsidRPr="00BF0489" w:rsidRDefault="003A40B5" w:rsidP="00BF0489">
      <w:pPr>
        <w:pStyle w:val="a3"/>
        <w:tabs>
          <w:tab w:val="clear" w:pos="1134"/>
        </w:tabs>
        <w:spacing w:line="360" w:lineRule="auto"/>
        <w:ind w:left="-357" w:firstLine="539"/>
        <w:rPr>
          <w:szCs w:val="28"/>
        </w:rPr>
      </w:pPr>
      <w:r>
        <w:rPr>
          <w:szCs w:val="28"/>
        </w:rPr>
        <w:t>Невьянского городского округа                                                А.А. Берчук</w:t>
      </w:r>
    </w:p>
    <w:sectPr w:rsidR="00196AA2" w:rsidRPr="00BF0489" w:rsidSect="00BF048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B3789"/>
    <w:multiLevelType w:val="hybridMultilevel"/>
    <w:tmpl w:val="AE22D8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0B5"/>
    <w:rsid w:val="00033671"/>
    <w:rsid w:val="000C0947"/>
    <w:rsid w:val="000D28FF"/>
    <w:rsid w:val="00125F1A"/>
    <w:rsid w:val="00196AA2"/>
    <w:rsid w:val="003A40B5"/>
    <w:rsid w:val="003E0053"/>
    <w:rsid w:val="003E157B"/>
    <w:rsid w:val="007A23A6"/>
    <w:rsid w:val="008161AF"/>
    <w:rsid w:val="00826ACA"/>
    <w:rsid w:val="008C3C6C"/>
    <w:rsid w:val="008D3158"/>
    <w:rsid w:val="008D7792"/>
    <w:rsid w:val="0090376B"/>
    <w:rsid w:val="00975DF3"/>
    <w:rsid w:val="00983318"/>
    <w:rsid w:val="009B6957"/>
    <w:rsid w:val="009D3D55"/>
    <w:rsid w:val="00A571BE"/>
    <w:rsid w:val="00A8203A"/>
    <w:rsid w:val="00AD4A8A"/>
    <w:rsid w:val="00BF0489"/>
    <w:rsid w:val="00C11E5D"/>
    <w:rsid w:val="00CF7808"/>
    <w:rsid w:val="00DC0502"/>
    <w:rsid w:val="00EC5827"/>
    <w:rsid w:val="00F809F5"/>
    <w:rsid w:val="00FA5E53"/>
    <w:rsid w:val="00FB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улет"/>
    <w:basedOn w:val="a"/>
    <w:rsid w:val="003A40B5"/>
    <w:pPr>
      <w:tabs>
        <w:tab w:val="left" w:leader="dot" w:pos="1134"/>
        <w:tab w:val="left" w:pos="9639"/>
      </w:tabs>
      <w:ind w:left="851" w:hanging="284"/>
      <w:jc w:val="both"/>
    </w:pPr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E00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0053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улет"/>
    <w:basedOn w:val="a"/>
    <w:rsid w:val="003A40B5"/>
    <w:pPr>
      <w:tabs>
        <w:tab w:val="left" w:leader="dot" w:pos="1134"/>
        <w:tab w:val="left" w:pos="9639"/>
      </w:tabs>
      <w:ind w:left="851" w:hanging="284"/>
      <w:jc w:val="both"/>
    </w:pPr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E005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00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berchukaa</dc:creator>
  <cp:keywords/>
  <dc:description/>
  <cp:lastModifiedBy>Nadegda A. Alexandrova</cp:lastModifiedBy>
  <cp:revision>29</cp:revision>
  <cp:lastPrinted>2015-02-09T03:53:00Z</cp:lastPrinted>
  <dcterms:created xsi:type="dcterms:W3CDTF">2014-04-03T04:46:00Z</dcterms:created>
  <dcterms:modified xsi:type="dcterms:W3CDTF">2015-02-26T04:43:00Z</dcterms:modified>
</cp:coreProperties>
</file>