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25" w:rsidRDefault="00DA2C25" w:rsidP="006E08D8">
      <w:pPr>
        <w:widowControl w:val="0"/>
        <w:autoSpaceDE w:val="0"/>
        <w:autoSpaceDN w:val="0"/>
        <w:adjustRightInd w:val="0"/>
        <w:jc w:val="right"/>
        <w:rPr>
          <w:i/>
          <w:iCs/>
        </w:rPr>
      </w:pPr>
      <w:bookmarkStart w:id="0" w:name="_GoBack"/>
      <w:bookmarkEnd w:id="0"/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Приложение N 2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К порядку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составления, утверждения и ведения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бюджетных смет казенных учреждений,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утвержденным приказом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Министерства финансов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Российской Федерации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от 14 февраля 2018 г. N 26н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УТВЕРЖДАЮ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должности лица, утверждающего изменения показателей сметы;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главного распорядителя (распорядителя) бюджетных средств; учреждения)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"____" _____________ 20__ г.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ИЗМЕНЕНИЕ ПОКАЗАТЕЛЕЙ БЮДЖЕТНОЙ СМЕТЫ НА 20__ ФИНАНСОВЫЙ ГОД (НА 20__ ФИНАНСОВЫЙ ГОД И ПЛАНОВЫЙ ПЕРИОД 20__ и 20__ ГОДОВ) &lt;*&gt;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500"/>
        <w:gridCol w:w="2500"/>
        <w:gridCol w:w="1500"/>
      </w:tblGrid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8" w:anchor="l0" w:history="1">
              <w:r>
                <w:rPr>
                  <w:u w:val="single"/>
                </w:rPr>
                <w:t>ОКУД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0501013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"___" _________ 20__ г. &lt;**&gt;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9" w:anchor="l0" w:history="1">
              <w:r>
                <w:rPr>
                  <w:u w:val="single"/>
                </w:rPr>
                <w:t>ОКТМО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Единица измерения: руб.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0" w:anchor="l4" w:history="1">
              <w:r>
                <w:rPr>
                  <w:u w:val="single"/>
                </w:rPr>
                <w:t>ОКЕИ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1. Итоговые изменения показателей бюджетной сметы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882"/>
        <w:gridCol w:w="675"/>
        <w:gridCol w:w="789"/>
        <w:gridCol w:w="1359"/>
        <w:gridCol w:w="1122"/>
        <w:gridCol w:w="643"/>
        <w:gridCol w:w="670"/>
        <w:gridCol w:w="1122"/>
        <w:gridCol w:w="643"/>
        <w:gridCol w:w="670"/>
        <w:gridCol w:w="1122"/>
        <w:gridCol w:w="642"/>
        <w:gridCol w:w="663"/>
      </w:tblGrid>
      <w:tr w:rsidR="00DA2C25" w:rsidTr="00A913C2">
        <w:trPr>
          <w:jc w:val="center"/>
        </w:trPr>
        <w:tc>
          <w:tcPr>
            <w:tcW w:w="2572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(+, -) </w:t>
            </w:r>
          </w:p>
        </w:tc>
      </w:tr>
      <w:tr w:rsidR="00DA2C25" w:rsidTr="00A913C2">
        <w:trPr>
          <w:jc w:val="center"/>
        </w:trPr>
        <w:tc>
          <w:tcPr>
            <w:tcW w:w="2572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1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2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3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257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2. Лимиты бюджетных обязательств по расходам получателя бюджетных средств &lt;***&gt;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(+, -)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4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5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6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(+, -)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7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8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9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(+, -)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</w:t>
            </w:r>
            <w:r>
              <w:lastRenderedPageBreak/>
              <w:t xml:space="preserve">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</w:t>
            </w:r>
            <w:r>
              <w:lastRenderedPageBreak/>
              <w:t xml:space="preserve">по </w:t>
            </w:r>
            <w:hyperlink r:id="rId20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 xml:space="preserve">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</w:t>
            </w:r>
            <w:r>
              <w:lastRenderedPageBreak/>
              <w:t xml:space="preserve">по </w:t>
            </w:r>
            <w:hyperlink r:id="rId21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 xml:space="preserve">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</w:t>
            </w:r>
            <w:r>
              <w:lastRenderedPageBreak/>
              <w:t xml:space="preserve">по </w:t>
            </w:r>
            <w:hyperlink r:id="rId22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5. СПРАВОЧНО: Бюджетные ассигнования на исполнение публичных нормативных обязательств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(+, -)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3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4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5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6E08D8">
      <w:pPr>
        <w:widowControl w:val="0"/>
        <w:autoSpaceDE w:val="0"/>
        <w:autoSpaceDN w:val="0"/>
        <w:adjustRightInd w:val="0"/>
        <w:spacing w:after="150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6. СПРАВОЧНО: Курс иностранной валюты к рублю Российской Федерации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DA2C25" w:rsidTr="00A913C2">
        <w:trPr>
          <w:jc w:val="center"/>
        </w:trPr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Валюта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26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250"/>
        <w:gridCol w:w="1250"/>
        <w:gridCol w:w="1250"/>
        <w:gridCol w:w="1250"/>
        <w:gridCol w:w="250"/>
        <w:gridCol w:w="1500"/>
        <w:gridCol w:w="250"/>
        <w:gridCol w:w="250"/>
      </w:tblGrid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Руководитель учреждения 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  <w:jc w:val="both"/>
      </w:pPr>
      <w:r>
        <w:t>"____" _________ 20__ г.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250"/>
      </w:tblGrid>
      <w:tr w:rsidR="00DA2C25" w:rsidTr="00A913C2">
        <w:trPr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должности лица распорядителя бюджетных средств, согласующего изменения показателей сметы)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распорядителя бюджетных средств, согласующего изменения показателей сметы)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  <w:jc w:val="both"/>
      </w:pPr>
      <w:r>
        <w:t>"____" ____________ 20__ г.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both"/>
      </w:pPr>
      <w:r>
        <w:t>&lt;*&gt; В случае утверждения закона (решения) о бюджете на очередной финансовый год и плановый период.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both"/>
      </w:pPr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DA2C25" w:rsidRDefault="00DA2C25" w:rsidP="006E08D8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&lt;***&gt; Расходы, осуществляемые в целях обеспечения выполнения функций учреждения, установленные </w:t>
      </w:r>
      <w:hyperlink r:id="rId27" w:anchor="l14294" w:history="1">
        <w:r>
          <w:rPr>
            <w:u w:val="single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DA2C25" w:rsidRPr="00F33D68" w:rsidRDefault="00DA2C25" w:rsidP="006E08D8">
      <w:pPr>
        <w:widowControl w:val="0"/>
        <w:autoSpaceDE w:val="0"/>
        <w:autoSpaceDN w:val="0"/>
        <w:adjustRightInd w:val="0"/>
        <w:spacing w:after="150"/>
        <w:jc w:val="both"/>
      </w:pPr>
      <w:r w:rsidRPr="00F33D68"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sectPr w:rsidR="00DA2C25" w:rsidRPr="00F33D68" w:rsidSect="006E08D8">
      <w:footerReference w:type="default" r:id="rId28"/>
      <w:pgSz w:w="16838" w:h="11906" w:orient="landscape"/>
      <w:pgMar w:top="360" w:right="567" w:bottom="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E0" w:rsidRDefault="00A43EE0" w:rsidP="005E46BC">
      <w:r>
        <w:separator/>
      </w:r>
    </w:p>
  </w:endnote>
  <w:endnote w:type="continuationSeparator" w:id="0">
    <w:p w:rsidR="00A43EE0" w:rsidRDefault="00A43EE0" w:rsidP="005E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AF" w:rsidRDefault="002C5FA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523C9">
      <w:rPr>
        <w:noProof/>
      </w:rPr>
      <w:t>1</w:t>
    </w:r>
    <w:r>
      <w:rPr>
        <w:noProof/>
      </w:rPr>
      <w:fldChar w:fldCharType="end"/>
    </w:r>
  </w:p>
  <w:p w:rsidR="002C5FAF" w:rsidRDefault="002C5F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E0" w:rsidRDefault="00A43EE0" w:rsidP="005E46BC">
      <w:r>
        <w:separator/>
      </w:r>
    </w:p>
  </w:footnote>
  <w:footnote w:type="continuationSeparator" w:id="0">
    <w:p w:rsidR="00A43EE0" w:rsidRDefault="00A43EE0" w:rsidP="005E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03A"/>
    <w:multiLevelType w:val="hybridMultilevel"/>
    <w:tmpl w:val="D2A0ECCE"/>
    <w:lvl w:ilvl="0" w:tplc="02DCED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3F"/>
    <w:rsid w:val="0017324D"/>
    <w:rsid w:val="0024258F"/>
    <w:rsid w:val="002435A2"/>
    <w:rsid w:val="002B3ECB"/>
    <w:rsid w:val="002C5FAF"/>
    <w:rsid w:val="002E5AAF"/>
    <w:rsid w:val="00324409"/>
    <w:rsid w:val="003C6ADB"/>
    <w:rsid w:val="00552FF6"/>
    <w:rsid w:val="00577243"/>
    <w:rsid w:val="005C403F"/>
    <w:rsid w:val="005E46BC"/>
    <w:rsid w:val="0062340E"/>
    <w:rsid w:val="00657E4C"/>
    <w:rsid w:val="006603F2"/>
    <w:rsid w:val="006660E4"/>
    <w:rsid w:val="006C57F5"/>
    <w:rsid w:val="006E08D8"/>
    <w:rsid w:val="006E5B1B"/>
    <w:rsid w:val="0072301D"/>
    <w:rsid w:val="0072385A"/>
    <w:rsid w:val="007A3CAD"/>
    <w:rsid w:val="00855628"/>
    <w:rsid w:val="009809CE"/>
    <w:rsid w:val="009942EF"/>
    <w:rsid w:val="00995A62"/>
    <w:rsid w:val="00A43EE0"/>
    <w:rsid w:val="00A458E4"/>
    <w:rsid w:val="00A84420"/>
    <w:rsid w:val="00A913C2"/>
    <w:rsid w:val="00AC6A63"/>
    <w:rsid w:val="00B11E5E"/>
    <w:rsid w:val="00B27B23"/>
    <w:rsid w:val="00B523C9"/>
    <w:rsid w:val="00B839D6"/>
    <w:rsid w:val="00BC6EBA"/>
    <w:rsid w:val="00CC4D68"/>
    <w:rsid w:val="00D131F9"/>
    <w:rsid w:val="00D93F2E"/>
    <w:rsid w:val="00DA1CE8"/>
    <w:rsid w:val="00DA2BDD"/>
    <w:rsid w:val="00DA2C25"/>
    <w:rsid w:val="00E27C0B"/>
    <w:rsid w:val="00E72ED1"/>
    <w:rsid w:val="00F33D68"/>
    <w:rsid w:val="00FB3019"/>
    <w:rsid w:val="00FC0C8E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3F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C403F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5C403F"/>
    <w:pPr>
      <w:keepNext/>
      <w:outlineLvl w:val="3"/>
    </w:pPr>
    <w:rPr>
      <w:rFonts w:ascii="Courier New" w:hAnsi="Courier New" w:cs="Courier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60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0F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5C403F"/>
    <w:pPr>
      <w:spacing w:before="120" w:after="120"/>
      <w:jc w:val="center"/>
    </w:pPr>
    <w:rPr>
      <w:rFonts w:ascii="Arial Black" w:hAnsi="Arial Black" w:cs="Courier New"/>
      <w:b/>
      <w:bCs/>
      <w:spacing w:val="20"/>
      <w:sz w:val="40"/>
    </w:rPr>
  </w:style>
  <w:style w:type="character" w:customStyle="1" w:styleId="a4">
    <w:name w:val="Название Знак"/>
    <w:basedOn w:val="a0"/>
    <w:link w:val="a3"/>
    <w:uiPriority w:val="10"/>
    <w:rsid w:val="000F60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XL">
    <w:name w:val="Приказик_XXL"/>
    <w:basedOn w:val="a"/>
    <w:uiPriority w:val="99"/>
    <w:rsid w:val="005C403F"/>
    <w:pPr>
      <w:spacing w:line="360" w:lineRule="auto"/>
      <w:ind w:firstLine="720"/>
      <w:jc w:val="both"/>
    </w:pPr>
    <w:rPr>
      <w:rFonts w:ascii="Courier New" w:hAnsi="Courier New"/>
      <w:bCs/>
      <w:sz w:val="24"/>
    </w:rPr>
  </w:style>
  <w:style w:type="paragraph" w:customStyle="1" w:styleId="XXL-">
    <w:name w:val="XXL-Шапка"/>
    <w:basedOn w:val="a3"/>
    <w:uiPriority w:val="99"/>
    <w:rsid w:val="005C403F"/>
    <w:pPr>
      <w:spacing w:line="288" w:lineRule="auto"/>
    </w:pPr>
    <w:rPr>
      <w:rFonts w:ascii="Arial" w:hAnsi="Arial" w:cs="Arial"/>
      <w:b w:val="0"/>
      <w:sz w:val="22"/>
    </w:rPr>
  </w:style>
  <w:style w:type="paragraph" w:customStyle="1" w:styleId="ConsPlusNonformat">
    <w:name w:val="ConsPlusNonformat"/>
    <w:uiPriority w:val="99"/>
    <w:rsid w:val="003C6A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6A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C6A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3244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72ED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E72ED1"/>
    <w:rPr>
      <w:sz w:val="24"/>
    </w:rPr>
  </w:style>
  <w:style w:type="paragraph" w:styleId="a6">
    <w:name w:val="header"/>
    <w:basedOn w:val="a"/>
    <w:link w:val="a7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46BC"/>
    <w:rPr>
      <w:rFonts w:cs="Times New Roman"/>
    </w:rPr>
  </w:style>
  <w:style w:type="paragraph" w:styleId="a8">
    <w:name w:val="footer"/>
    <w:basedOn w:val="a"/>
    <w:link w:val="a9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E46BC"/>
    <w:rPr>
      <w:rFonts w:cs="Times New Roman"/>
    </w:rPr>
  </w:style>
  <w:style w:type="paragraph" w:styleId="aa">
    <w:name w:val="Balloon Text"/>
    <w:basedOn w:val="a"/>
    <w:link w:val="ab"/>
    <w:uiPriority w:val="99"/>
    <w:rsid w:val="008556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55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3F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C403F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5C403F"/>
    <w:pPr>
      <w:keepNext/>
      <w:outlineLvl w:val="3"/>
    </w:pPr>
    <w:rPr>
      <w:rFonts w:ascii="Courier New" w:hAnsi="Courier New" w:cs="Courier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60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0F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5C403F"/>
    <w:pPr>
      <w:spacing w:before="120" w:after="120"/>
      <w:jc w:val="center"/>
    </w:pPr>
    <w:rPr>
      <w:rFonts w:ascii="Arial Black" w:hAnsi="Arial Black" w:cs="Courier New"/>
      <w:b/>
      <w:bCs/>
      <w:spacing w:val="20"/>
      <w:sz w:val="40"/>
    </w:rPr>
  </w:style>
  <w:style w:type="character" w:customStyle="1" w:styleId="a4">
    <w:name w:val="Название Знак"/>
    <w:basedOn w:val="a0"/>
    <w:link w:val="a3"/>
    <w:uiPriority w:val="10"/>
    <w:rsid w:val="000F60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XL">
    <w:name w:val="Приказик_XXL"/>
    <w:basedOn w:val="a"/>
    <w:uiPriority w:val="99"/>
    <w:rsid w:val="005C403F"/>
    <w:pPr>
      <w:spacing w:line="360" w:lineRule="auto"/>
      <w:ind w:firstLine="720"/>
      <w:jc w:val="both"/>
    </w:pPr>
    <w:rPr>
      <w:rFonts w:ascii="Courier New" w:hAnsi="Courier New"/>
      <w:bCs/>
      <w:sz w:val="24"/>
    </w:rPr>
  </w:style>
  <w:style w:type="paragraph" w:customStyle="1" w:styleId="XXL-">
    <w:name w:val="XXL-Шапка"/>
    <w:basedOn w:val="a3"/>
    <w:uiPriority w:val="99"/>
    <w:rsid w:val="005C403F"/>
    <w:pPr>
      <w:spacing w:line="288" w:lineRule="auto"/>
    </w:pPr>
    <w:rPr>
      <w:rFonts w:ascii="Arial" w:hAnsi="Arial" w:cs="Arial"/>
      <w:b w:val="0"/>
      <w:sz w:val="22"/>
    </w:rPr>
  </w:style>
  <w:style w:type="paragraph" w:customStyle="1" w:styleId="ConsPlusNonformat">
    <w:name w:val="ConsPlusNonformat"/>
    <w:uiPriority w:val="99"/>
    <w:rsid w:val="003C6A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6A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C6A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3244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72ED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E72ED1"/>
    <w:rPr>
      <w:sz w:val="24"/>
    </w:rPr>
  </w:style>
  <w:style w:type="paragraph" w:styleId="a6">
    <w:name w:val="header"/>
    <w:basedOn w:val="a"/>
    <w:link w:val="a7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46BC"/>
    <w:rPr>
      <w:rFonts w:cs="Times New Roman"/>
    </w:rPr>
  </w:style>
  <w:style w:type="paragraph" w:styleId="a8">
    <w:name w:val="footer"/>
    <w:basedOn w:val="a"/>
    <w:link w:val="a9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E46BC"/>
    <w:rPr>
      <w:rFonts w:cs="Times New Roman"/>
    </w:rPr>
  </w:style>
  <w:style w:type="paragraph" w:styleId="aa">
    <w:name w:val="Balloon Text"/>
    <w:basedOn w:val="a"/>
    <w:link w:val="ab"/>
    <w:uiPriority w:val="99"/>
    <w:rsid w:val="008556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5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03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35903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35903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7894" TargetMode="External"/><Relationship Id="rId13" Type="http://schemas.openxmlformats.org/officeDocument/2006/relationships/hyperlink" Target="https://normativ.kontur.ru/document?moduleid=1&amp;documentid=117767" TargetMode="External"/><Relationship Id="rId18" Type="http://schemas.openxmlformats.org/officeDocument/2006/relationships/hyperlink" Target="https://normativ.kontur.ru/document?moduleid=1&amp;documentid=117767" TargetMode="External"/><Relationship Id="rId26" Type="http://schemas.openxmlformats.org/officeDocument/2006/relationships/hyperlink" Target="https://normativ.kontur.ru/document?moduleid=1&amp;documentid=1177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1177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117767" TargetMode="External"/><Relationship Id="rId17" Type="http://schemas.openxmlformats.org/officeDocument/2006/relationships/hyperlink" Target="https://normativ.kontur.ru/document?moduleid=1&amp;documentid=117767" TargetMode="External"/><Relationship Id="rId25" Type="http://schemas.openxmlformats.org/officeDocument/2006/relationships/hyperlink" Target="https://normativ.kontur.ru/document?moduleid=1&amp;documentid=117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117767" TargetMode="External"/><Relationship Id="rId20" Type="http://schemas.openxmlformats.org/officeDocument/2006/relationships/hyperlink" Target="https://normativ.kontur.ru/document?moduleid=1&amp;documentid=11776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117767" TargetMode="External"/><Relationship Id="rId24" Type="http://schemas.openxmlformats.org/officeDocument/2006/relationships/hyperlink" Target="https://normativ.kontur.ru/document?moduleid=1&amp;documentid=117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117767" TargetMode="External"/><Relationship Id="rId23" Type="http://schemas.openxmlformats.org/officeDocument/2006/relationships/hyperlink" Target="https://normativ.kontur.ru/document?moduleid=1&amp;documentid=11776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14485" TargetMode="External"/><Relationship Id="rId19" Type="http://schemas.openxmlformats.org/officeDocument/2006/relationships/hyperlink" Target="https://normativ.kontur.ru/document?moduleid=1&amp;documentid=117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https://normativ.kontur.ru/document?moduleid=1&amp;documentid=117767" TargetMode="External"/><Relationship Id="rId22" Type="http://schemas.openxmlformats.org/officeDocument/2006/relationships/hyperlink" Target="https://normativ.kontur.ru/document?moduleid=1&amp;documentid=117767" TargetMode="External"/><Relationship Id="rId27" Type="http://schemas.openxmlformats.org/officeDocument/2006/relationships/hyperlink" Target="https://normativ.kontur.ru/document?moduleid=1&amp;documentid=30536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RUS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USR</dc:creator>
  <cp:lastModifiedBy>hunter</cp:lastModifiedBy>
  <cp:revision>2</cp:revision>
  <cp:lastPrinted>2013-01-15T07:49:00Z</cp:lastPrinted>
  <dcterms:created xsi:type="dcterms:W3CDTF">2019-11-26T21:07:00Z</dcterms:created>
  <dcterms:modified xsi:type="dcterms:W3CDTF">2019-11-26T21:07:00Z</dcterms:modified>
</cp:coreProperties>
</file>